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6D39" w14:textId="05949D64" w:rsidR="00075A08" w:rsidRDefault="00075A08" w:rsidP="00075A08">
      <w:pPr>
        <w:autoSpaceDE w:val="0"/>
        <w:autoSpaceDN w:val="0"/>
        <w:adjustRightInd w:val="0"/>
        <w:rPr>
          <w:rFonts w:ascii="Times New Roman" w:hAnsi="Times New Roman" w:cs="Times New Roman"/>
          <w:b/>
          <w:bCs/>
          <w:color w:val="000000"/>
        </w:rPr>
      </w:pPr>
      <w:r>
        <w:rPr>
          <w:rFonts w:ascii="Times New Roman" w:hAnsi="Times New Roman" w:cs="Times New Roman"/>
          <w:b/>
          <w:bCs/>
          <w:noProof/>
          <w:color w:val="000000"/>
        </w:rPr>
        <w:drawing>
          <wp:anchor distT="0" distB="0" distL="114300" distR="114300" simplePos="0" relativeHeight="251659264" behindDoc="1" locked="0" layoutInCell="1" allowOverlap="1" wp14:anchorId="76403F88" wp14:editId="6B72512D">
            <wp:simplePos x="0" y="0"/>
            <wp:positionH relativeFrom="margin">
              <wp:posOffset>50800</wp:posOffset>
            </wp:positionH>
            <wp:positionV relativeFrom="margin">
              <wp:posOffset>-213360</wp:posOffset>
            </wp:positionV>
            <wp:extent cx="5852160" cy="4389120"/>
            <wp:effectExtent l="0" t="0" r="2540" b="5080"/>
            <wp:wrapTight wrapText="bothSides">
              <wp:wrapPolygon edited="0">
                <wp:start x="281" y="0"/>
                <wp:lineTo x="94" y="250"/>
                <wp:lineTo x="0" y="563"/>
                <wp:lineTo x="0" y="21125"/>
                <wp:lineTo x="234" y="21500"/>
                <wp:lineTo x="281" y="21563"/>
                <wp:lineTo x="21281" y="21563"/>
                <wp:lineTo x="21328" y="21500"/>
                <wp:lineTo x="21563" y="21125"/>
                <wp:lineTo x="21563" y="563"/>
                <wp:lineTo x="21469" y="250"/>
                <wp:lineTo x="21281" y="0"/>
                <wp:lineTo x="28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5852160" cy="43891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FA00D22" w14:textId="56B88F24" w:rsidR="00075A08" w:rsidRDefault="00075A08" w:rsidP="00075A08">
      <w:pPr>
        <w:autoSpaceDE w:val="0"/>
        <w:autoSpaceDN w:val="0"/>
        <w:adjustRightInd w:val="0"/>
        <w:rPr>
          <w:rFonts w:ascii="Times New Roman" w:hAnsi="Times New Roman" w:cs="Times New Roman"/>
          <w:b/>
          <w:bCs/>
          <w:color w:val="000000"/>
          <w:sz w:val="26"/>
          <w:szCs w:val="26"/>
        </w:rPr>
      </w:pPr>
    </w:p>
    <w:p w14:paraId="2A249AA2" w14:textId="3C423763" w:rsidR="00075A08" w:rsidRDefault="00075A08" w:rsidP="00075A08">
      <w:pPr>
        <w:autoSpaceDE w:val="0"/>
        <w:autoSpaceDN w:val="0"/>
        <w:adjustRightInd w:val="0"/>
        <w:rPr>
          <w:rFonts w:ascii="Times New Roman" w:hAnsi="Times New Roman" w:cs="Times New Roman"/>
          <w:b/>
          <w:bCs/>
          <w:color w:val="000000"/>
          <w:sz w:val="26"/>
          <w:szCs w:val="26"/>
        </w:rPr>
      </w:pPr>
    </w:p>
    <w:p w14:paraId="594D050D" w14:textId="5353A1E3" w:rsidR="00075A08" w:rsidRDefault="00075A08" w:rsidP="00075A08">
      <w:pPr>
        <w:autoSpaceDE w:val="0"/>
        <w:autoSpaceDN w:val="0"/>
        <w:adjustRightInd w:val="0"/>
        <w:rPr>
          <w:rFonts w:ascii="Times New Roman" w:hAnsi="Times New Roman" w:cs="Times New Roman"/>
          <w:b/>
          <w:bCs/>
          <w:color w:val="000000"/>
          <w:sz w:val="26"/>
          <w:szCs w:val="26"/>
        </w:rPr>
      </w:pPr>
      <w:r>
        <w:rPr>
          <w:noProof/>
        </w:rPr>
        <mc:AlternateContent>
          <mc:Choice Requires="wps">
            <w:drawing>
              <wp:anchor distT="0" distB="0" distL="114300" distR="114300" simplePos="0" relativeHeight="251660288" behindDoc="0" locked="0" layoutInCell="1" allowOverlap="1" wp14:anchorId="18B760FF" wp14:editId="61C9B23E">
                <wp:simplePos x="0" y="0"/>
                <wp:positionH relativeFrom="column">
                  <wp:posOffset>5953760</wp:posOffset>
                </wp:positionH>
                <wp:positionV relativeFrom="paragraph">
                  <wp:posOffset>115570</wp:posOffset>
                </wp:positionV>
                <wp:extent cx="32512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51200" cy="1828800"/>
                        </a:xfrm>
                        <a:prstGeom prst="rect">
                          <a:avLst/>
                        </a:prstGeom>
                        <a:noFill/>
                        <a:ln>
                          <a:noFill/>
                        </a:ln>
                      </wps:spPr>
                      <wps:txbx>
                        <w:txbxContent>
                          <w:p w14:paraId="6C31D6E0" w14:textId="77777777" w:rsidR="00075A08" w:rsidRPr="005813C8" w:rsidRDefault="00075A08" w:rsidP="00075A08">
                            <w:pPr>
                              <w:autoSpaceDE w:val="0"/>
                              <w:autoSpaceDN w:val="0"/>
                              <w:adjustRightInd w:val="0"/>
                              <w:jc w:val="center"/>
                              <w:rPr>
                                <w:rFonts w:ascii="Times New Roman" w:hAnsi="Times New Roman" w:cs="Times New Roman"/>
                                <w:b/>
                                <w:bCs/>
                                <w:color w:val="FC9215"/>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pPr>
                            <w:r w:rsidRPr="005813C8">
                              <w:rPr>
                                <w:rFonts w:ascii="Times New Roman" w:hAnsi="Times New Roman" w:cs="Times New Roman"/>
                                <w:b/>
                                <w:bCs/>
                                <w:color w:val="FC9215"/>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t>Theater Department</w:t>
                            </w:r>
                          </w:p>
                          <w:p w14:paraId="4F0D35A7" w14:textId="77777777" w:rsidR="00075A08" w:rsidRPr="005813C8" w:rsidRDefault="00075A08" w:rsidP="00075A08">
                            <w:pPr>
                              <w:autoSpaceDE w:val="0"/>
                              <w:autoSpaceDN w:val="0"/>
                              <w:adjustRightInd w:val="0"/>
                              <w:jc w:val="center"/>
                              <w:rPr>
                                <w:rFonts w:ascii="Times New Roman" w:hAnsi="Times New Roman" w:cs="Times New Roman"/>
                                <w:b/>
                                <w:bCs/>
                                <w:color w:val="FC9215"/>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pPr>
                            <w:r w:rsidRPr="005813C8">
                              <w:rPr>
                                <w:rFonts w:ascii="Times New Roman" w:hAnsi="Times New Roman" w:cs="Times New Roman"/>
                                <w:b/>
                                <w:bCs/>
                                <w:color w:val="FC9215"/>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t>Spring 2022 Courses</w:t>
                            </w:r>
                          </w:p>
                          <w:p w14:paraId="48D01F42" w14:textId="77777777" w:rsidR="00075A08" w:rsidRPr="00075A08" w:rsidRDefault="00075A08" w:rsidP="00075A08">
                            <w:pPr>
                              <w:rPr>
                                <w:color w:val="FC9215"/>
                                <w14:textOutline w14:w="9525" w14:cap="rnd" w14:cmpd="sng" w14:algn="ctr">
                                  <w14:solidFill>
                                    <w14:schemeClr w14:val="tx1">
                                      <w14:lumMod w14:val="50000"/>
                                      <w14:lumOff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B760FF" id="_x0000_t202" coordsize="21600,21600" o:spt="202" path="m,l,21600r21600,l21600,xe">
                <v:stroke joinstyle="miter"/>
                <v:path gradientshapeok="t" o:connecttype="rect"/>
              </v:shapetype>
              <v:shape id="Text Box 1" o:spid="_x0000_s1026" type="#_x0000_t202" style="position:absolute;margin-left:468.8pt;margin-top:9.1pt;width:256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" filled="f" stroked="f">
                <v:textbox style="mso-fit-shape-to-text:t">
                  <w:txbxContent>
                    <w:p w14:paraId="6C31D6E0" w14:textId="77777777" w:rsidR="00075A08" w:rsidRPr="005813C8" w:rsidRDefault="00075A08" w:rsidP="00075A08">
                      <w:pPr>
                        <w:autoSpaceDE w:val="0"/>
                        <w:autoSpaceDN w:val="0"/>
                        <w:adjustRightInd w:val="0"/>
                        <w:jc w:val="center"/>
                        <w:rPr>
                          <w:rFonts w:ascii="Times New Roman" w:hAnsi="Times New Roman" w:cs="Times New Roman"/>
                          <w:b/>
                          <w:bCs/>
                          <w:color w:val="FC9215"/>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pPr>
                      <w:r w:rsidRPr="005813C8">
                        <w:rPr>
                          <w:rFonts w:ascii="Times New Roman" w:hAnsi="Times New Roman" w:cs="Times New Roman"/>
                          <w:b/>
                          <w:bCs/>
                          <w:color w:val="FC9215"/>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t>Theater Department</w:t>
                      </w:r>
                    </w:p>
                    <w:p w14:paraId="4F0D35A7" w14:textId="77777777" w:rsidR="00075A08" w:rsidRPr="005813C8" w:rsidRDefault="00075A08" w:rsidP="00075A08">
                      <w:pPr>
                        <w:autoSpaceDE w:val="0"/>
                        <w:autoSpaceDN w:val="0"/>
                        <w:adjustRightInd w:val="0"/>
                        <w:jc w:val="center"/>
                        <w:rPr>
                          <w:rFonts w:ascii="Times New Roman" w:hAnsi="Times New Roman" w:cs="Times New Roman"/>
                          <w:b/>
                          <w:bCs/>
                          <w:color w:val="FC9215"/>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pPr>
                      <w:r w:rsidRPr="005813C8">
                        <w:rPr>
                          <w:rFonts w:ascii="Times New Roman" w:hAnsi="Times New Roman" w:cs="Times New Roman"/>
                          <w:b/>
                          <w:bCs/>
                          <w:color w:val="FC9215"/>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t>Spring 2022 Courses</w:t>
                      </w:r>
                    </w:p>
                    <w:p w14:paraId="48D01F42" w14:textId="77777777" w:rsidR="00075A08" w:rsidRPr="00075A08" w:rsidRDefault="00075A08" w:rsidP="00075A08">
                      <w:pPr>
                        <w:rPr>
                          <w:color w:val="FC9215"/>
                          <w14:textOutline w14:w="9525" w14:cap="rnd" w14:cmpd="sng" w14:algn="ctr">
                            <w14:solidFill>
                              <w14:schemeClr w14:val="tx1">
                                <w14:lumMod w14:val="50000"/>
                                <w14:lumOff w14:val="50000"/>
                              </w14:schemeClr>
                            </w14:solidFill>
                            <w14:prstDash w14:val="solid"/>
                            <w14:bevel/>
                          </w14:textOutline>
                        </w:rPr>
                      </w:pPr>
                    </w:p>
                  </w:txbxContent>
                </v:textbox>
              </v:shape>
            </w:pict>
          </mc:Fallback>
        </mc:AlternateContent>
      </w:r>
    </w:p>
    <w:p w14:paraId="7AC7B982"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5B249EBF"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26EADC3B"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1B0F8AEB"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3E5117C9"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480A5F9F"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51033C4A"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042CC172"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4405EEBB"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21E8FA57"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6C1E287D"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27ABE8DB"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653A7C91"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4A192055"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5C5F4801"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739446C2"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34283074"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61BF646A"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558BC276" w14:textId="77777777" w:rsidR="00075A08" w:rsidRDefault="00075A08" w:rsidP="00075A08">
      <w:pPr>
        <w:autoSpaceDE w:val="0"/>
        <w:autoSpaceDN w:val="0"/>
        <w:adjustRightInd w:val="0"/>
        <w:rPr>
          <w:rFonts w:ascii="Times New Roman" w:hAnsi="Times New Roman" w:cs="Times New Roman"/>
          <w:b/>
          <w:bCs/>
          <w:color w:val="000000"/>
          <w:sz w:val="26"/>
          <w:szCs w:val="26"/>
        </w:rPr>
      </w:pPr>
    </w:p>
    <w:p w14:paraId="32A45E3E" w14:textId="4720EF5E" w:rsidR="00075A08" w:rsidRPr="00A73A5D" w:rsidRDefault="00075A08" w:rsidP="00075A08">
      <w:pPr>
        <w:autoSpaceDE w:val="0"/>
        <w:autoSpaceDN w:val="0"/>
        <w:adjustRightInd w:val="0"/>
        <w:rPr>
          <w:rFonts w:ascii="Times New Roman" w:hAnsi="Times New Roman" w:cs="Times New Roman"/>
          <w:b/>
          <w:bCs/>
          <w:color w:val="000000"/>
        </w:rPr>
      </w:pPr>
      <w:r w:rsidRPr="00A73A5D">
        <w:rPr>
          <w:rFonts w:ascii="Times New Roman" w:hAnsi="Times New Roman" w:cs="Times New Roman"/>
          <w:b/>
          <w:bCs/>
          <w:color w:val="000000"/>
        </w:rPr>
        <w:t xml:space="preserve">THTR 108   World Theater      </w:t>
      </w:r>
    </w:p>
    <w:p w14:paraId="66C02FFC" w14:textId="77777777" w:rsidR="00075A08" w:rsidRPr="00A73A5D" w:rsidRDefault="00075A08" w:rsidP="00075A08">
      <w:pPr>
        <w:rPr>
          <w:rFonts w:ascii="Times New Roman" w:eastAsia="Times New Roman" w:hAnsi="Times New Roman" w:cs="Times New Roman"/>
          <w:b/>
          <w:bCs/>
        </w:rPr>
      </w:pPr>
      <w:r w:rsidRPr="00A73A5D">
        <w:rPr>
          <w:rFonts w:ascii="Times New Roman" w:eastAsia="Times New Roman" w:hAnsi="Times New Roman" w:cs="Times New Roman"/>
          <w:color w:val="000000"/>
          <w:shd w:val="clear" w:color="auto" w:fill="FFFFFF"/>
        </w:rPr>
        <w:t>A survey of plays from different eras and performance traditions in diverse cultures; introduces students to evaluating, discussing, and writing about theater from a global perspective. (</w:t>
      </w:r>
      <w:r w:rsidRPr="00A73A5D">
        <w:rPr>
          <w:rFonts w:ascii="Times New Roman" w:eastAsia="Times New Roman" w:hAnsi="Times New Roman" w:cs="Times New Roman"/>
          <w:b/>
          <w:bCs/>
          <w:color w:val="000000"/>
          <w:shd w:val="clear" w:color="auto" w:fill="FFFFFF"/>
        </w:rPr>
        <w:t>GM2, H)  Michael O’Neill. TR 2:45-4:00PM, FC Limburg Theater.</w:t>
      </w:r>
    </w:p>
    <w:p w14:paraId="75FDD0FA" w14:textId="77777777" w:rsidR="00075A08" w:rsidRPr="00A73A5D" w:rsidRDefault="00075A08" w:rsidP="00075A08">
      <w:pPr>
        <w:autoSpaceDE w:val="0"/>
        <w:autoSpaceDN w:val="0"/>
        <w:adjustRightInd w:val="0"/>
        <w:rPr>
          <w:rFonts w:ascii="Times New Roman" w:hAnsi="Times New Roman" w:cs="Times New Roman"/>
          <w:b/>
          <w:bCs/>
          <w:sz w:val="18"/>
          <w:szCs w:val="18"/>
        </w:rPr>
      </w:pPr>
    </w:p>
    <w:p w14:paraId="2546FF62" w14:textId="77777777" w:rsidR="00075A08" w:rsidRPr="00A73A5D" w:rsidRDefault="00075A08" w:rsidP="00075A08">
      <w:pPr>
        <w:autoSpaceDE w:val="0"/>
        <w:autoSpaceDN w:val="0"/>
        <w:adjustRightInd w:val="0"/>
        <w:rPr>
          <w:rFonts w:ascii="Times New Roman" w:hAnsi="Times New Roman" w:cs="Times New Roman"/>
        </w:rPr>
      </w:pPr>
      <w:r w:rsidRPr="00A73A5D">
        <w:rPr>
          <w:rFonts w:ascii="Times New Roman" w:hAnsi="Times New Roman" w:cs="Times New Roman"/>
          <w:b/>
          <w:bCs/>
        </w:rPr>
        <w:t>THTR 120-01 PRACTICUM</w:t>
      </w:r>
      <w:r w:rsidRPr="00A73A5D">
        <w:rPr>
          <w:rFonts w:ascii="Times New Roman" w:hAnsi="Times New Roman" w:cs="Times New Roman"/>
        </w:rPr>
        <w:t xml:space="preserve">     </w:t>
      </w:r>
    </w:p>
    <w:p w14:paraId="2FC0101E" w14:textId="77777777" w:rsidR="00075A08" w:rsidRPr="00A73A5D" w:rsidRDefault="00075A08" w:rsidP="00075A08">
      <w:pPr>
        <w:autoSpaceDE w:val="0"/>
        <w:autoSpaceDN w:val="0"/>
        <w:adjustRightInd w:val="0"/>
        <w:rPr>
          <w:rFonts w:ascii="Times New Roman" w:hAnsi="Times New Roman" w:cs="Times New Roman"/>
        </w:rPr>
      </w:pPr>
      <w:r w:rsidRPr="00A73A5D">
        <w:rPr>
          <w:rFonts w:ascii="Times New Roman" w:hAnsi="Times New Roman" w:cs="Times New Roman"/>
          <w:b/>
          <w:bCs/>
        </w:rPr>
        <w:t>THTR 120-02 PRACTICUM</w:t>
      </w:r>
      <w:r w:rsidRPr="00A73A5D">
        <w:rPr>
          <w:rFonts w:ascii="Times New Roman" w:hAnsi="Times New Roman" w:cs="Times New Roman"/>
        </w:rPr>
        <w:t xml:space="preserve">     </w:t>
      </w:r>
    </w:p>
    <w:p w14:paraId="76372D9B" w14:textId="77777777" w:rsidR="00075A08" w:rsidRPr="00A73A5D" w:rsidRDefault="00075A08" w:rsidP="00075A08">
      <w:pPr>
        <w:autoSpaceDE w:val="0"/>
        <w:autoSpaceDN w:val="0"/>
        <w:adjustRightInd w:val="0"/>
        <w:rPr>
          <w:rFonts w:ascii="Times New Roman" w:hAnsi="Times New Roman" w:cs="Times New Roman"/>
        </w:rPr>
      </w:pPr>
      <w:r w:rsidRPr="00A73A5D">
        <w:rPr>
          <w:rFonts w:ascii="Times New Roman" w:hAnsi="Times New Roman" w:cs="Times New Roman"/>
        </w:rPr>
        <w:t>¼ Course credit for participation in Acting in Productions</w:t>
      </w:r>
    </w:p>
    <w:p w14:paraId="3DDD83ED" w14:textId="77777777" w:rsidR="00075A08" w:rsidRPr="00A73A5D" w:rsidRDefault="00075A08" w:rsidP="00075A08">
      <w:pPr>
        <w:autoSpaceDE w:val="0"/>
        <w:autoSpaceDN w:val="0"/>
        <w:adjustRightInd w:val="0"/>
        <w:rPr>
          <w:rFonts w:ascii="Times New Roman" w:hAnsi="Times New Roman" w:cs="Times New Roman"/>
          <w:sz w:val="18"/>
          <w:szCs w:val="18"/>
        </w:rPr>
      </w:pPr>
    </w:p>
    <w:p w14:paraId="761AF53C" w14:textId="77777777" w:rsidR="00075A08" w:rsidRPr="00A73A5D" w:rsidRDefault="00075A08" w:rsidP="00075A08">
      <w:pPr>
        <w:autoSpaceDE w:val="0"/>
        <w:autoSpaceDN w:val="0"/>
        <w:adjustRightInd w:val="0"/>
        <w:rPr>
          <w:rFonts w:ascii="Times New Roman" w:hAnsi="Times New Roman" w:cs="Times New Roman"/>
          <w:b/>
          <w:bCs/>
        </w:rPr>
      </w:pPr>
      <w:r w:rsidRPr="00A73A5D">
        <w:rPr>
          <w:rFonts w:ascii="Times New Roman" w:hAnsi="Times New Roman" w:cs="Times New Roman"/>
          <w:b/>
          <w:bCs/>
        </w:rPr>
        <w:t>THTR 121-01</w:t>
      </w:r>
    </w:p>
    <w:p w14:paraId="033EEC59" w14:textId="77777777" w:rsidR="00075A08" w:rsidRPr="00A73A5D" w:rsidRDefault="00075A08" w:rsidP="00075A08">
      <w:pPr>
        <w:autoSpaceDE w:val="0"/>
        <w:autoSpaceDN w:val="0"/>
        <w:adjustRightInd w:val="0"/>
        <w:rPr>
          <w:rFonts w:ascii="Times New Roman" w:hAnsi="Times New Roman" w:cs="Times New Roman"/>
        </w:rPr>
      </w:pPr>
      <w:r w:rsidRPr="00A73A5D">
        <w:rPr>
          <w:rFonts w:ascii="Times New Roman" w:hAnsi="Times New Roman" w:cs="Times New Roman"/>
          <w:b/>
          <w:bCs/>
        </w:rPr>
        <w:t>THTR 121-02  PRACTICUM</w:t>
      </w:r>
      <w:r w:rsidRPr="00A73A5D">
        <w:rPr>
          <w:rFonts w:ascii="Times New Roman" w:hAnsi="Times New Roman" w:cs="Times New Roman"/>
        </w:rPr>
        <w:t xml:space="preserve">   </w:t>
      </w:r>
    </w:p>
    <w:p w14:paraId="1FFDB507" w14:textId="77777777" w:rsidR="00075A08" w:rsidRPr="00A73A5D" w:rsidRDefault="00075A08" w:rsidP="00075A08">
      <w:pPr>
        <w:autoSpaceDE w:val="0"/>
        <w:autoSpaceDN w:val="0"/>
        <w:adjustRightInd w:val="0"/>
        <w:rPr>
          <w:rFonts w:ascii="Times New Roman" w:hAnsi="Times New Roman" w:cs="Times New Roman"/>
        </w:rPr>
      </w:pPr>
      <w:r w:rsidRPr="00A73A5D">
        <w:rPr>
          <w:rFonts w:ascii="Times New Roman" w:hAnsi="Times New Roman" w:cs="Times New Roman"/>
        </w:rPr>
        <w:t>¼  Course credit for participation in Tech in Productions</w:t>
      </w:r>
    </w:p>
    <w:p w14:paraId="631684D7" w14:textId="77777777" w:rsidR="00075A08" w:rsidRPr="00A73A5D" w:rsidRDefault="00075A08" w:rsidP="00075A08">
      <w:pPr>
        <w:autoSpaceDE w:val="0"/>
        <w:autoSpaceDN w:val="0"/>
        <w:adjustRightInd w:val="0"/>
        <w:rPr>
          <w:rFonts w:ascii="Times New Roman" w:hAnsi="Times New Roman" w:cs="Times New Roman"/>
          <w:b/>
          <w:bCs/>
          <w:color w:val="000000"/>
          <w:sz w:val="18"/>
          <w:szCs w:val="18"/>
        </w:rPr>
      </w:pPr>
    </w:p>
    <w:p w14:paraId="71F31EE5" w14:textId="77777777" w:rsidR="00075A08" w:rsidRPr="00A73A5D" w:rsidRDefault="00075A08" w:rsidP="00075A08">
      <w:pPr>
        <w:autoSpaceDE w:val="0"/>
        <w:autoSpaceDN w:val="0"/>
        <w:adjustRightInd w:val="0"/>
        <w:rPr>
          <w:rFonts w:ascii="Times New Roman" w:hAnsi="Times New Roman" w:cs="Times New Roman"/>
          <w:b/>
          <w:bCs/>
          <w:color w:val="000000"/>
        </w:rPr>
      </w:pPr>
      <w:r w:rsidRPr="00A73A5D">
        <w:rPr>
          <w:rFonts w:ascii="Times New Roman" w:hAnsi="Times New Roman" w:cs="Times New Roman"/>
          <w:b/>
          <w:bCs/>
          <w:color w:val="000000"/>
        </w:rPr>
        <w:t xml:space="preserve">THTR 208  Theater and Diversity    </w:t>
      </w:r>
    </w:p>
    <w:p w14:paraId="16F51B86" w14:textId="77777777" w:rsidR="00075A08" w:rsidRPr="00A73A5D" w:rsidRDefault="00075A08" w:rsidP="00075A08">
      <w:pPr>
        <w:rPr>
          <w:rFonts w:ascii="Times New Roman" w:eastAsia="Times New Roman" w:hAnsi="Times New Roman" w:cs="Times New Roman"/>
        </w:rPr>
      </w:pPr>
      <w:r w:rsidRPr="00A73A5D">
        <w:rPr>
          <w:rFonts w:ascii="Times New Roman" w:eastAsia="Times New Roman" w:hAnsi="Times New Roman" w:cs="Times New Roman"/>
          <w:color w:val="222222"/>
          <w:shd w:val="clear" w:color="auto" w:fill="FFFFFF"/>
        </w:rPr>
        <w:t>This course examines live and streaming theater productions that address issues of gender, race, ethnicity  sexuality, class, and accessibility, and explores the extensive inclusivity struggles that face those who currently work in the theater. The course also explores creative strategies that can be used to mitigate the lack of diversity often evident in classical theater.</w:t>
      </w:r>
      <w:r w:rsidRPr="00A73A5D">
        <w:rPr>
          <w:rFonts w:ascii="Times New Roman" w:eastAsia="Times New Roman" w:hAnsi="Times New Roman" w:cs="Times New Roman"/>
        </w:rPr>
        <w:t xml:space="preserve">  </w:t>
      </w:r>
      <w:r w:rsidRPr="00A73A5D">
        <w:rPr>
          <w:rFonts w:ascii="Times New Roman" w:eastAsia="Times New Roman" w:hAnsi="Times New Roman" w:cs="Times New Roman"/>
          <w:b/>
          <w:bCs/>
          <w:color w:val="000000"/>
          <w:shd w:val="clear" w:color="auto" w:fill="FFFFFF"/>
        </w:rPr>
        <w:t>(GM1, H, V, W)  Mary Jo Lodge.  MW 11:00AM-12:15PM, WAC 248 Studio Theater.</w:t>
      </w:r>
    </w:p>
    <w:p w14:paraId="542D9F8C" w14:textId="77777777" w:rsidR="00075A08" w:rsidRPr="00A73A5D" w:rsidRDefault="00075A08" w:rsidP="00075A08">
      <w:pPr>
        <w:rPr>
          <w:rFonts w:ascii="Times New Roman" w:hAnsi="Times New Roman" w:cs="Times New Roman"/>
          <w:sz w:val="18"/>
          <w:szCs w:val="18"/>
        </w:rPr>
      </w:pPr>
    </w:p>
    <w:p w14:paraId="754E9CB7" w14:textId="77777777" w:rsidR="00075A08" w:rsidRPr="00A73A5D" w:rsidRDefault="00075A08" w:rsidP="00075A08">
      <w:pPr>
        <w:rPr>
          <w:rFonts w:ascii="Times New Roman" w:hAnsi="Times New Roman" w:cs="Times New Roman"/>
        </w:rPr>
      </w:pPr>
      <w:r w:rsidRPr="00A73A5D">
        <w:rPr>
          <w:rFonts w:ascii="Times New Roman" w:hAnsi="Times New Roman" w:cs="Times New Roman"/>
          <w:b/>
          <w:bCs/>
        </w:rPr>
        <w:t>THTR 222 Collaborative Process</w:t>
      </w:r>
      <w:r w:rsidRPr="00A73A5D">
        <w:rPr>
          <w:rFonts w:ascii="Times New Roman" w:hAnsi="Times New Roman" w:cs="Times New Roman"/>
        </w:rPr>
        <w:tab/>
      </w:r>
      <w:r w:rsidRPr="00A73A5D">
        <w:rPr>
          <w:rFonts w:ascii="Times New Roman" w:hAnsi="Times New Roman" w:cs="Times New Roman"/>
        </w:rPr>
        <w:tab/>
      </w:r>
      <w:r w:rsidRPr="00A73A5D">
        <w:rPr>
          <w:rFonts w:ascii="Times New Roman" w:hAnsi="Times New Roman" w:cs="Times New Roman"/>
        </w:rPr>
        <w:tab/>
      </w:r>
    </w:p>
    <w:p w14:paraId="63DF1708" w14:textId="77777777" w:rsidR="00075A08" w:rsidRPr="00A73A5D" w:rsidRDefault="00075A08" w:rsidP="00075A08">
      <w:pPr>
        <w:rPr>
          <w:rFonts w:ascii="Times New Roman" w:eastAsia="Calibri" w:hAnsi="Times New Roman" w:cs="Times New Roman"/>
          <w:b/>
          <w:bCs/>
        </w:rPr>
      </w:pPr>
      <w:r w:rsidRPr="00A73A5D">
        <w:rPr>
          <w:rFonts w:ascii="Times New Roman" w:eastAsia="Calibri" w:hAnsi="Times New Roman" w:cs="Times New Roman"/>
          <w:spacing w:val="-1"/>
        </w:rPr>
        <w:t>T</w:t>
      </w:r>
      <w:r w:rsidRPr="00A73A5D">
        <w:rPr>
          <w:rFonts w:ascii="Times New Roman" w:eastAsia="Calibri" w:hAnsi="Times New Roman" w:cs="Times New Roman"/>
          <w:spacing w:val="1"/>
        </w:rPr>
        <w:t>h</w:t>
      </w:r>
      <w:r w:rsidRPr="00A73A5D">
        <w:rPr>
          <w:rFonts w:ascii="Times New Roman" w:eastAsia="Calibri" w:hAnsi="Times New Roman" w:cs="Times New Roman"/>
        </w:rPr>
        <w:t>r</w:t>
      </w:r>
      <w:r w:rsidRPr="00A73A5D">
        <w:rPr>
          <w:rFonts w:ascii="Times New Roman" w:eastAsia="Calibri" w:hAnsi="Times New Roman" w:cs="Times New Roman"/>
          <w:spacing w:val="1"/>
        </w:rPr>
        <w:t>ou</w:t>
      </w:r>
      <w:r w:rsidRPr="00A73A5D">
        <w:rPr>
          <w:rFonts w:ascii="Times New Roman" w:eastAsia="Calibri" w:hAnsi="Times New Roman" w:cs="Times New Roman"/>
        </w:rPr>
        <w:t>gh</w:t>
      </w:r>
      <w:r w:rsidRPr="00A73A5D">
        <w:rPr>
          <w:rFonts w:ascii="Times New Roman" w:eastAsia="Calibri" w:hAnsi="Times New Roman" w:cs="Times New Roman"/>
          <w:spacing w:val="-7"/>
        </w:rPr>
        <w:t xml:space="preserve"> </w:t>
      </w:r>
      <w:r w:rsidRPr="00A73A5D">
        <w:rPr>
          <w:rFonts w:ascii="Times New Roman" w:eastAsia="Calibri" w:hAnsi="Times New Roman" w:cs="Times New Roman"/>
        </w:rPr>
        <w:t>le</w:t>
      </w:r>
      <w:r w:rsidRPr="00A73A5D">
        <w:rPr>
          <w:rFonts w:ascii="Times New Roman" w:eastAsia="Calibri" w:hAnsi="Times New Roman" w:cs="Times New Roman"/>
          <w:spacing w:val="-1"/>
        </w:rPr>
        <w:t>c</w:t>
      </w:r>
      <w:r w:rsidRPr="00A73A5D">
        <w:rPr>
          <w:rFonts w:ascii="Times New Roman" w:eastAsia="Calibri" w:hAnsi="Times New Roman" w:cs="Times New Roman"/>
        </w:rPr>
        <w:t>t</w:t>
      </w:r>
      <w:r w:rsidRPr="00A73A5D">
        <w:rPr>
          <w:rFonts w:ascii="Times New Roman" w:eastAsia="Calibri" w:hAnsi="Times New Roman" w:cs="Times New Roman"/>
          <w:spacing w:val="1"/>
        </w:rPr>
        <w:t>u</w:t>
      </w:r>
      <w:r w:rsidRPr="00A73A5D">
        <w:rPr>
          <w:rFonts w:ascii="Times New Roman" w:eastAsia="Calibri" w:hAnsi="Times New Roman" w:cs="Times New Roman"/>
        </w:rPr>
        <w:t>r</w:t>
      </w:r>
      <w:r w:rsidRPr="00A73A5D">
        <w:rPr>
          <w:rFonts w:ascii="Times New Roman" w:eastAsia="Calibri" w:hAnsi="Times New Roman" w:cs="Times New Roman"/>
          <w:spacing w:val="-1"/>
        </w:rPr>
        <w:t>e</w:t>
      </w:r>
      <w:r w:rsidRPr="00A73A5D">
        <w:rPr>
          <w:rFonts w:ascii="Times New Roman" w:eastAsia="Calibri" w:hAnsi="Times New Roman" w:cs="Times New Roman"/>
        </w:rPr>
        <w:t>,</w:t>
      </w:r>
      <w:r w:rsidRPr="00A73A5D">
        <w:rPr>
          <w:rFonts w:ascii="Times New Roman" w:eastAsia="Calibri" w:hAnsi="Times New Roman" w:cs="Times New Roman"/>
          <w:spacing w:val="-6"/>
        </w:rPr>
        <w:t xml:space="preserve"> </w:t>
      </w:r>
      <w:r w:rsidRPr="00A73A5D">
        <w:rPr>
          <w:rFonts w:ascii="Times New Roman" w:eastAsia="Calibri" w:hAnsi="Times New Roman" w:cs="Times New Roman"/>
          <w:spacing w:val="1"/>
        </w:rPr>
        <w:t>d</w:t>
      </w:r>
      <w:r w:rsidRPr="00A73A5D">
        <w:rPr>
          <w:rFonts w:ascii="Times New Roman" w:eastAsia="Calibri" w:hAnsi="Times New Roman" w:cs="Times New Roman"/>
        </w:rPr>
        <w:t>i</w:t>
      </w:r>
      <w:r w:rsidRPr="00A73A5D">
        <w:rPr>
          <w:rFonts w:ascii="Times New Roman" w:eastAsia="Calibri" w:hAnsi="Times New Roman" w:cs="Times New Roman"/>
          <w:spacing w:val="-1"/>
        </w:rPr>
        <w:t>s</w:t>
      </w:r>
      <w:r w:rsidRPr="00A73A5D">
        <w:rPr>
          <w:rFonts w:ascii="Times New Roman" w:eastAsia="Calibri" w:hAnsi="Times New Roman" w:cs="Times New Roman"/>
        </w:rPr>
        <w:t>c</w:t>
      </w:r>
      <w:r w:rsidRPr="00A73A5D">
        <w:rPr>
          <w:rFonts w:ascii="Times New Roman" w:eastAsia="Calibri" w:hAnsi="Times New Roman" w:cs="Times New Roman"/>
          <w:spacing w:val="3"/>
        </w:rPr>
        <w:t>u</w:t>
      </w:r>
      <w:r w:rsidRPr="00A73A5D">
        <w:rPr>
          <w:rFonts w:ascii="Times New Roman" w:eastAsia="Calibri" w:hAnsi="Times New Roman" w:cs="Times New Roman"/>
          <w:spacing w:val="-1"/>
        </w:rPr>
        <w:t>s</w:t>
      </w:r>
      <w:r w:rsidRPr="00A73A5D">
        <w:rPr>
          <w:rFonts w:ascii="Times New Roman" w:eastAsia="Calibri" w:hAnsi="Times New Roman" w:cs="Times New Roman"/>
          <w:spacing w:val="1"/>
        </w:rPr>
        <w:t>s</w:t>
      </w:r>
      <w:r w:rsidRPr="00A73A5D">
        <w:rPr>
          <w:rFonts w:ascii="Times New Roman" w:eastAsia="Calibri" w:hAnsi="Times New Roman" w:cs="Times New Roman"/>
        </w:rPr>
        <w:t>io</w:t>
      </w:r>
      <w:r w:rsidRPr="00A73A5D">
        <w:rPr>
          <w:rFonts w:ascii="Times New Roman" w:eastAsia="Calibri" w:hAnsi="Times New Roman" w:cs="Times New Roman"/>
          <w:spacing w:val="1"/>
        </w:rPr>
        <w:t>n</w:t>
      </w:r>
      <w:r w:rsidRPr="00A73A5D">
        <w:rPr>
          <w:rFonts w:ascii="Times New Roman" w:eastAsia="Calibri" w:hAnsi="Times New Roman" w:cs="Times New Roman"/>
        </w:rPr>
        <w:t>,</w:t>
      </w:r>
      <w:r w:rsidRPr="00A73A5D">
        <w:rPr>
          <w:rFonts w:ascii="Times New Roman" w:eastAsia="Calibri" w:hAnsi="Times New Roman" w:cs="Times New Roman"/>
          <w:spacing w:val="-9"/>
        </w:rPr>
        <w:t xml:space="preserve"> </w:t>
      </w:r>
      <w:r w:rsidRPr="00A73A5D">
        <w:rPr>
          <w:rFonts w:ascii="Times New Roman" w:eastAsia="Calibri" w:hAnsi="Times New Roman" w:cs="Times New Roman"/>
          <w:spacing w:val="1"/>
        </w:rPr>
        <w:t>p</w:t>
      </w:r>
      <w:r w:rsidRPr="00A73A5D">
        <w:rPr>
          <w:rFonts w:ascii="Times New Roman" w:eastAsia="Calibri" w:hAnsi="Times New Roman" w:cs="Times New Roman"/>
          <w:spacing w:val="-1"/>
        </w:rPr>
        <w:t>e</w:t>
      </w:r>
      <w:r w:rsidRPr="00A73A5D">
        <w:rPr>
          <w:rFonts w:ascii="Times New Roman" w:eastAsia="Calibri" w:hAnsi="Times New Roman" w:cs="Times New Roman"/>
        </w:rPr>
        <w:t>r</w:t>
      </w:r>
      <w:r w:rsidRPr="00A73A5D">
        <w:rPr>
          <w:rFonts w:ascii="Times New Roman" w:eastAsia="Calibri" w:hAnsi="Times New Roman" w:cs="Times New Roman"/>
          <w:spacing w:val="-1"/>
        </w:rPr>
        <w:t>f</w:t>
      </w:r>
      <w:r w:rsidRPr="00A73A5D">
        <w:rPr>
          <w:rFonts w:ascii="Times New Roman" w:eastAsia="Calibri" w:hAnsi="Times New Roman" w:cs="Times New Roman"/>
        </w:rPr>
        <w:t>o</w:t>
      </w:r>
      <w:r w:rsidRPr="00A73A5D">
        <w:rPr>
          <w:rFonts w:ascii="Times New Roman" w:eastAsia="Calibri" w:hAnsi="Times New Roman" w:cs="Times New Roman"/>
          <w:spacing w:val="2"/>
        </w:rPr>
        <w:t>r</w:t>
      </w:r>
      <w:r w:rsidRPr="00A73A5D">
        <w:rPr>
          <w:rFonts w:ascii="Times New Roman" w:eastAsia="Calibri" w:hAnsi="Times New Roman" w:cs="Times New Roman"/>
          <w:spacing w:val="-1"/>
        </w:rPr>
        <w:t>m</w:t>
      </w:r>
      <w:r w:rsidRPr="00A73A5D">
        <w:rPr>
          <w:rFonts w:ascii="Times New Roman" w:eastAsia="Calibri" w:hAnsi="Times New Roman" w:cs="Times New Roman"/>
        </w:rPr>
        <w:t>a</w:t>
      </w:r>
      <w:r w:rsidRPr="00A73A5D">
        <w:rPr>
          <w:rFonts w:ascii="Times New Roman" w:eastAsia="Calibri" w:hAnsi="Times New Roman" w:cs="Times New Roman"/>
          <w:spacing w:val="1"/>
        </w:rPr>
        <w:t>n</w:t>
      </w:r>
      <w:r w:rsidRPr="00A73A5D">
        <w:rPr>
          <w:rFonts w:ascii="Times New Roman" w:eastAsia="Calibri" w:hAnsi="Times New Roman" w:cs="Times New Roman"/>
        </w:rPr>
        <w:t>c</w:t>
      </w:r>
      <w:r w:rsidRPr="00A73A5D">
        <w:rPr>
          <w:rFonts w:ascii="Times New Roman" w:eastAsia="Calibri" w:hAnsi="Times New Roman" w:cs="Times New Roman"/>
          <w:spacing w:val="1"/>
        </w:rPr>
        <w:t>e</w:t>
      </w:r>
      <w:r w:rsidRPr="00A73A5D">
        <w:rPr>
          <w:rFonts w:ascii="Times New Roman" w:eastAsia="Calibri" w:hAnsi="Times New Roman" w:cs="Times New Roman"/>
          <w:spacing w:val="-1"/>
        </w:rPr>
        <w:t>s</w:t>
      </w:r>
      <w:r w:rsidRPr="00A73A5D">
        <w:rPr>
          <w:rFonts w:ascii="Times New Roman" w:eastAsia="Calibri" w:hAnsi="Times New Roman" w:cs="Times New Roman"/>
        </w:rPr>
        <w:t>,</w:t>
      </w:r>
      <w:r w:rsidRPr="00A73A5D">
        <w:rPr>
          <w:rFonts w:ascii="Times New Roman" w:eastAsia="Calibri" w:hAnsi="Times New Roman" w:cs="Times New Roman"/>
          <w:spacing w:val="-12"/>
        </w:rPr>
        <w:t xml:space="preserve"> </w:t>
      </w:r>
      <w:r w:rsidRPr="00A73A5D">
        <w:rPr>
          <w:rFonts w:ascii="Times New Roman" w:eastAsia="Calibri" w:hAnsi="Times New Roman" w:cs="Times New Roman"/>
          <w:spacing w:val="1"/>
        </w:rPr>
        <w:t>h</w:t>
      </w:r>
      <w:r w:rsidRPr="00A73A5D">
        <w:rPr>
          <w:rFonts w:ascii="Times New Roman" w:eastAsia="Calibri" w:hAnsi="Times New Roman" w:cs="Times New Roman"/>
        </w:rPr>
        <w:t>a</w:t>
      </w:r>
      <w:r w:rsidRPr="00A73A5D">
        <w:rPr>
          <w:rFonts w:ascii="Times New Roman" w:eastAsia="Calibri" w:hAnsi="Times New Roman" w:cs="Times New Roman"/>
          <w:spacing w:val="1"/>
        </w:rPr>
        <w:t>nd</w:t>
      </w:r>
      <w:r w:rsidRPr="00A73A5D">
        <w:rPr>
          <w:rFonts w:ascii="Times New Roman" w:eastAsia="Calibri" w:hAnsi="Times New Roman" w:cs="Times New Roman"/>
          <w:spacing w:val="4"/>
        </w:rPr>
        <w:t>s</w:t>
      </w:r>
      <w:r w:rsidRPr="00A73A5D">
        <w:rPr>
          <w:rFonts w:ascii="Times New Roman" w:eastAsia="Calibri" w:hAnsi="Times New Roman" w:cs="Times New Roman"/>
          <w:spacing w:val="-1"/>
        </w:rPr>
        <w:t>-</w:t>
      </w:r>
      <w:r w:rsidRPr="00A73A5D">
        <w:rPr>
          <w:rFonts w:ascii="Times New Roman" w:eastAsia="Calibri" w:hAnsi="Times New Roman" w:cs="Times New Roman"/>
        </w:rPr>
        <w:t>on</w:t>
      </w:r>
      <w:r w:rsidRPr="00A73A5D">
        <w:rPr>
          <w:rFonts w:ascii="Times New Roman" w:eastAsia="Calibri" w:hAnsi="Times New Roman" w:cs="Times New Roman"/>
          <w:spacing w:val="-7"/>
        </w:rPr>
        <w:t xml:space="preserve"> </w:t>
      </w:r>
      <w:r w:rsidRPr="00A73A5D">
        <w:rPr>
          <w:rFonts w:ascii="Times New Roman" w:eastAsia="Calibri" w:hAnsi="Times New Roman" w:cs="Times New Roman"/>
        </w:rPr>
        <w:t>ex</w:t>
      </w:r>
      <w:r w:rsidRPr="00A73A5D">
        <w:rPr>
          <w:rFonts w:ascii="Times New Roman" w:eastAsia="Calibri" w:hAnsi="Times New Roman" w:cs="Times New Roman"/>
          <w:spacing w:val="1"/>
        </w:rPr>
        <w:t>p</w:t>
      </w:r>
      <w:r w:rsidRPr="00A73A5D">
        <w:rPr>
          <w:rFonts w:ascii="Times New Roman" w:eastAsia="Calibri" w:hAnsi="Times New Roman" w:cs="Times New Roman"/>
          <w:spacing w:val="-1"/>
        </w:rPr>
        <w:t>e</w:t>
      </w:r>
      <w:r w:rsidRPr="00A73A5D">
        <w:rPr>
          <w:rFonts w:ascii="Times New Roman" w:eastAsia="Calibri" w:hAnsi="Times New Roman" w:cs="Times New Roman"/>
        </w:rPr>
        <w:t>r</w:t>
      </w:r>
      <w:r w:rsidRPr="00A73A5D">
        <w:rPr>
          <w:rFonts w:ascii="Times New Roman" w:eastAsia="Calibri" w:hAnsi="Times New Roman" w:cs="Times New Roman"/>
          <w:spacing w:val="2"/>
        </w:rPr>
        <w:t>i</w:t>
      </w:r>
      <w:r w:rsidRPr="00A73A5D">
        <w:rPr>
          <w:rFonts w:ascii="Times New Roman" w:eastAsia="Calibri" w:hAnsi="Times New Roman" w:cs="Times New Roman"/>
          <w:spacing w:val="-1"/>
        </w:rPr>
        <w:t>e</w:t>
      </w:r>
      <w:r w:rsidRPr="00A73A5D">
        <w:rPr>
          <w:rFonts w:ascii="Times New Roman" w:eastAsia="Calibri" w:hAnsi="Times New Roman" w:cs="Times New Roman"/>
          <w:spacing w:val="1"/>
        </w:rPr>
        <w:t>n</w:t>
      </w:r>
      <w:r w:rsidRPr="00A73A5D">
        <w:rPr>
          <w:rFonts w:ascii="Times New Roman" w:eastAsia="Calibri" w:hAnsi="Times New Roman" w:cs="Times New Roman"/>
        </w:rPr>
        <w:t>c</w:t>
      </w:r>
      <w:r w:rsidRPr="00A73A5D">
        <w:rPr>
          <w:rFonts w:ascii="Times New Roman" w:eastAsia="Calibri" w:hAnsi="Times New Roman" w:cs="Times New Roman"/>
          <w:spacing w:val="-1"/>
        </w:rPr>
        <w:t>e</w:t>
      </w:r>
      <w:r w:rsidRPr="00A73A5D">
        <w:rPr>
          <w:rFonts w:ascii="Times New Roman" w:eastAsia="Calibri" w:hAnsi="Times New Roman" w:cs="Times New Roman"/>
        </w:rPr>
        <w:t>,</w:t>
      </w:r>
      <w:r w:rsidRPr="00A73A5D">
        <w:rPr>
          <w:rFonts w:ascii="Times New Roman" w:eastAsia="Calibri" w:hAnsi="Times New Roman" w:cs="Times New Roman"/>
          <w:spacing w:val="-9"/>
        </w:rPr>
        <w:t xml:space="preserve"> </w:t>
      </w:r>
      <w:r w:rsidRPr="00A73A5D">
        <w:rPr>
          <w:rFonts w:ascii="Times New Roman" w:eastAsia="Calibri" w:hAnsi="Times New Roman" w:cs="Times New Roman"/>
        </w:rPr>
        <w:t>fi</w:t>
      </w:r>
      <w:r w:rsidRPr="00A73A5D">
        <w:rPr>
          <w:rFonts w:ascii="Times New Roman" w:eastAsia="Calibri" w:hAnsi="Times New Roman" w:cs="Times New Roman"/>
          <w:spacing w:val="2"/>
        </w:rPr>
        <w:t>l</w:t>
      </w:r>
      <w:r w:rsidRPr="00A73A5D">
        <w:rPr>
          <w:rFonts w:ascii="Times New Roman" w:eastAsia="Calibri" w:hAnsi="Times New Roman" w:cs="Times New Roman"/>
          <w:spacing w:val="-1"/>
        </w:rPr>
        <w:t>ms</w:t>
      </w:r>
      <w:r w:rsidRPr="00A73A5D">
        <w:rPr>
          <w:rFonts w:ascii="Times New Roman" w:eastAsia="Calibri" w:hAnsi="Times New Roman" w:cs="Times New Roman"/>
        </w:rPr>
        <w:t>,</w:t>
      </w:r>
      <w:r w:rsidRPr="00A73A5D">
        <w:rPr>
          <w:rFonts w:ascii="Times New Roman" w:eastAsia="Calibri" w:hAnsi="Times New Roman" w:cs="Times New Roman"/>
          <w:spacing w:val="-4"/>
        </w:rPr>
        <w:t xml:space="preserve"> </w:t>
      </w:r>
      <w:r w:rsidRPr="00A73A5D">
        <w:rPr>
          <w:rFonts w:ascii="Times New Roman" w:eastAsia="Calibri" w:hAnsi="Times New Roman" w:cs="Times New Roman"/>
        </w:rPr>
        <w:t>g</w:t>
      </w:r>
      <w:r w:rsidRPr="00A73A5D">
        <w:rPr>
          <w:rFonts w:ascii="Times New Roman" w:eastAsia="Calibri" w:hAnsi="Times New Roman" w:cs="Times New Roman"/>
          <w:spacing w:val="4"/>
        </w:rPr>
        <w:t>u</w:t>
      </w:r>
      <w:r w:rsidRPr="00A73A5D">
        <w:rPr>
          <w:rFonts w:ascii="Times New Roman" w:eastAsia="Calibri" w:hAnsi="Times New Roman" w:cs="Times New Roman"/>
          <w:spacing w:val="-1"/>
        </w:rPr>
        <w:t>es</w:t>
      </w:r>
      <w:r w:rsidRPr="00A73A5D">
        <w:rPr>
          <w:rFonts w:ascii="Times New Roman" w:eastAsia="Calibri" w:hAnsi="Times New Roman" w:cs="Times New Roman"/>
        </w:rPr>
        <w:t>t</w:t>
      </w:r>
      <w:r w:rsidRPr="00A73A5D">
        <w:rPr>
          <w:rFonts w:ascii="Times New Roman" w:eastAsia="Calibri" w:hAnsi="Times New Roman" w:cs="Times New Roman"/>
          <w:spacing w:val="-3"/>
        </w:rPr>
        <w:t xml:space="preserve"> </w:t>
      </w:r>
      <w:r w:rsidRPr="00A73A5D">
        <w:rPr>
          <w:rFonts w:ascii="Times New Roman" w:eastAsia="Calibri" w:hAnsi="Times New Roman" w:cs="Times New Roman"/>
        </w:rPr>
        <w:t>art</w:t>
      </w:r>
      <w:r w:rsidRPr="00A73A5D">
        <w:rPr>
          <w:rFonts w:ascii="Times New Roman" w:eastAsia="Calibri" w:hAnsi="Times New Roman" w:cs="Times New Roman"/>
          <w:spacing w:val="2"/>
        </w:rPr>
        <w:t>i</w:t>
      </w:r>
      <w:r w:rsidRPr="00A73A5D">
        <w:rPr>
          <w:rFonts w:ascii="Times New Roman" w:eastAsia="Calibri" w:hAnsi="Times New Roman" w:cs="Times New Roman"/>
          <w:spacing w:val="-1"/>
        </w:rPr>
        <w:t>s</w:t>
      </w:r>
      <w:r w:rsidRPr="00A73A5D">
        <w:rPr>
          <w:rFonts w:ascii="Times New Roman" w:eastAsia="Calibri" w:hAnsi="Times New Roman" w:cs="Times New Roman"/>
        </w:rPr>
        <w:t>t</w:t>
      </w:r>
      <w:r w:rsidRPr="00A73A5D">
        <w:rPr>
          <w:rFonts w:ascii="Times New Roman" w:eastAsia="Calibri" w:hAnsi="Times New Roman" w:cs="Times New Roman"/>
          <w:spacing w:val="-1"/>
        </w:rPr>
        <w:t>s</w:t>
      </w:r>
      <w:r w:rsidRPr="00A73A5D">
        <w:rPr>
          <w:rFonts w:ascii="Times New Roman" w:eastAsia="Calibri" w:hAnsi="Times New Roman" w:cs="Times New Roman"/>
        </w:rPr>
        <w:t>,</w:t>
      </w:r>
      <w:r w:rsidRPr="00A73A5D">
        <w:rPr>
          <w:rFonts w:ascii="Times New Roman" w:eastAsia="Calibri" w:hAnsi="Times New Roman" w:cs="Times New Roman"/>
          <w:spacing w:val="-6"/>
        </w:rPr>
        <w:t xml:space="preserve"> </w:t>
      </w:r>
      <w:r w:rsidRPr="00A73A5D">
        <w:rPr>
          <w:rFonts w:ascii="Times New Roman" w:eastAsia="Calibri" w:hAnsi="Times New Roman" w:cs="Times New Roman"/>
          <w:spacing w:val="1"/>
        </w:rPr>
        <w:t>an</w:t>
      </w:r>
      <w:r w:rsidRPr="00A73A5D">
        <w:rPr>
          <w:rFonts w:ascii="Times New Roman" w:eastAsia="Calibri" w:hAnsi="Times New Roman" w:cs="Times New Roman"/>
        </w:rPr>
        <w:t>d</w:t>
      </w:r>
      <w:r w:rsidRPr="00A73A5D">
        <w:rPr>
          <w:rFonts w:ascii="Times New Roman" w:eastAsia="Calibri" w:hAnsi="Times New Roman" w:cs="Times New Roman"/>
          <w:spacing w:val="-2"/>
        </w:rPr>
        <w:t xml:space="preserve"> </w:t>
      </w:r>
      <w:r w:rsidRPr="00A73A5D">
        <w:rPr>
          <w:rFonts w:ascii="Times New Roman" w:eastAsia="Calibri" w:hAnsi="Times New Roman" w:cs="Times New Roman"/>
        </w:rPr>
        <w:t>r</w:t>
      </w:r>
      <w:r w:rsidRPr="00A73A5D">
        <w:rPr>
          <w:rFonts w:ascii="Times New Roman" w:eastAsia="Calibri" w:hAnsi="Times New Roman" w:cs="Times New Roman"/>
          <w:spacing w:val="-1"/>
        </w:rPr>
        <w:t>e</w:t>
      </w:r>
      <w:r w:rsidRPr="00A73A5D">
        <w:rPr>
          <w:rFonts w:ascii="Times New Roman" w:eastAsia="Calibri" w:hAnsi="Times New Roman" w:cs="Times New Roman"/>
        </w:rPr>
        <w:t>a</w:t>
      </w:r>
      <w:r w:rsidRPr="00A73A5D">
        <w:rPr>
          <w:rFonts w:ascii="Times New Roman" w:eastAsia="Calibri" w:hAnsi="Times New Roman" w:cs="Times New Roman"/>
          <w:spacing w:val="1"/>
        </w:rPr>
        <w:t>d</w:t>
      </w:r>
      <w:r w:rsidRPr="00A73A5D">
        <w:rPr>
          <w:rFonts w:ascii="Times New Roman" w:eastAsia="Calibri" w:hAnsi="Times New Roman" w:cs="Times New Roman"/>
        </w:rPr>
        <w:t>i</w:t>
      </w:r>
      <w:r w:rsidRPr="00A73A5D">
        <w:rPr>
          <w:rFonts w:ascii="Times New Roman" w:eastAsia="Calibri" w:hAnsi="Times New Roman" w:cs="Times New Roman"/>
          <w:spacing w:val="1"/>
        </w:rPr>
        <w:t>n</w:t>
      </w:r>
      <w:r w:rsidRPr="00A73A5D">
        <w:rPr>
          <w:rFonts w:ascii="Times New Roman" w:eastAsia="Calibri" w:hAnsi="Times New Roman" w:cs="Times New Roman"/>
        </w:rPr>
        <w:t>gs</w:t>
      </w:r>
      <w:r w:rsidRPr="00A73A5D">
        <w:rPr>
          <w:rFonts w:ascii="Times New Roman" w:eastAsia="Calibri" w:hAnsi="Times New Roman" w:cs="Times New Roman"/>
          <w:spacing w:val="-9"/>
        </w:rPr>
        <w:t xml:space="preserve"> </w:t>
      </w:r>
      <w:r w:rsidRPr="00A73A5D">
        <w:rPr>
          <w:rFonts w:ascii="Times New Roman" w:eastAsia="Calibri" w:hAnsi="Times New Roman" w:cs="Times New Roman"/>
          <w:spacing w:val="1"/>
        </w:rPr>
        <w:t>o</w:t>
      </w:r>
      <w:r w:rsidRPr="00A73A5D">
        <w:rPr>
          <w:rFonts w:ascii="Times New Roman" w:eastAsia="Calibri" w:hAnsi="Times New Roman" w:cs="Times New Roman"/>
        </w:rPr>
        <w:t>f</w:t>
      </w:r>
      <w:r w:rsidRPr="00A73A5D">
        <w:rPr>
          <w:rFonts w:ascii="Times New Roman" w:eastAsia="Calibri" w:hAnsi="Times New Roman" w:cs="Times New Roman"/>
          <w:spacing w:val="-3"/>
        </w:rPr>
        <w:t xml:space="preserve"> </w:t>
      </w:r>
      <w:r w:rsidRPr="00A73A5D">
        <w:rPr>
          <w:rFonts w:ascii="Times New Roman" w:eastAsia="Calibri" w:hAnsi="Times New Roman" w:cs="Times New Roman"/>
          <w:spacing w:val="1"/>
        </w:rPr>
        <w:t>p</w:t>
      </w:r>
      <w:r w:rsidRPr="00A73A5D">
        <w:rPr>
          <w:rFonts w:ascii="Times New Roman" w:eastAsia="Calibri" w:hAnsi="Times New Roman" w:cs="Times New Roman"/>
        </w:rPr>
        <w:t>r</w:t>
      </w:r>
      <w:r w:rsidRPr="00A73A5D">
        <w:rPr>
          <w:rFonts w:ascii="Times New Roman" w:eastAsia="Calibri" w:hAnsi="Times New Roman" w:cs="Times New Roman"/>
          <w:spacing w:val="2"/>
        </w:rPr>
        <w:t>i</w:t>
      </w:r>
      <w:r w:rsidRPr="00A73A5D">
        <w:rPr>
          <w:rFonts w:ascii="Times New Roman" w:eastAsia="Calibri" w:hAnsi="Times New Roman" w:cs="Times New Roman"/>
          <w:spacing w:val="-1"/>
        </w:rPr>
        <w:t>m</w:t>
      </w:r>
      <w:r w:rsidRPr="00A73A5D">
        <w:rPr>
          <w:rFonts w:ascii="Times New Roman" w:eastAsia="Calibri" w:hAnsi="Times New Roman" w:cs="Times New Roman"/>
        </w:rPr>
        <w:t>ary</w:t>
      </w:r>
      <w:r w:rsidRPr="00A73A5D">
        <w:rPr>
          <w:rFonts w:ascii="Times New Roman" w:eastAsia="Calibri" w:hAnsi="Times New Roman" w:cs="Times New Roman"/>
          <w:spacing w:val="-5"/>
        </w:rPr>
        <w:t xml:space="preserve"> </w:t>
      </w:r>
      <w:r w:rsidRPr="00A73A5D">
        <w:rPr>
          <w:rFonts w:ascii="Times New Roman" w:eastAsia="Calibri" w:hAnsi="Times New Roman" w:cs="Times New Roman"/>
          <w:spacing w:val="1"/>
        </w:rPr>
        <w:t>t</w:t>
      </w:r>
      <w:r w:rsidRPr="00A73A5D">
        <w:rPr>
          <w:rFonts w:ascii="Times New Roman" w:eastAsia="Calibri" w:hAnsi="Times New Roman" w:cs="Times New Roman"/>
          <w:spacing w:val="-1"/>
        </w:rPr>
        <w:t>e</w:t>
      </w:r>
      <w:r w:rsidRPr="00A73A5D">
        <w:rPr>
          <w:rFonts w:ascii="Times New Roman" w:eastAsia="Calibri" w:hAnsi="Times New Roman" w:cs="Times New Roman"/>
        </w:rPr>
        <w:t>xt</w:t>
      </w:r>
      <w:r w:rsidRPr="00A73A5D">
        <w:rPr>
          <w:rFonts w:ascii="Times New Roman" w:eastAsia="Calibri" w:hAnsi="Times New Roman" w:cs="Times New Roman"/>
          <w:spacing w:val="-1"/>
        </w:rPr>
        <w:t>s</w:t>
      </w:r>
      <w:r w:rsidRPr="00A73A5D">
        <w:rPr>
          <w:rFonts w:ascii="Times New Roman" w:eastAsia="Calibri" w:hAnsi="Times New Roman" w:cs="Times New Roman"/>
        </w:rPr>
        <w:t>,</w:t>
      </w:r>
      <w:r w:rsidRPr="00A73A5D">
        <w:rPr>
          <w:rFonts w:ascii="Times New Roman" w:eastAsia="Calibri" w:hAnsi="Times New Roman" w:cs="Times New Roman"/>
          <w:spacing w:val="-4"/>
        </w:rPr>
        <w:t xml:space="preserve"> </w:t>
      </w:r>
      <w:r w:rsidRPr="00A73A5D">
        <w:rPr>
          <w:rFonts w:ascii="Times New Roman" w:eastAsia="Calibri" w:hAnsi="Times New Roman" w:cs="Times New Roman"/>
          <w:spacing w:val="1"/>
        </w:rPr>
        <w:t>th</w:t>
      </w:r>
      <w:r w:rsidRPr="00A73A5D">
        <w:rPr>
          <w:rFonts w:ascii="Times New Roman" w:eastAsia="Calibri" w:hAnsi="Times New Roman" w:cs="Times New Roman"/>
        </w:rPr>
        <w:t>is co</w:t>
      </w:r>
      <w:r w:rsidRPr="00A73A5D">
        <w:rPr>
          <w:rFonts w:ascii="Times New Roman" w:eastAsia="Calibri" w:hAnsi="Times New Roman" w:cs="Times New Roman"/>
          <w:spacing w:val="1"/>
        </w:rPr>
        <w:t>u</w:t>
      </w:r>
      <w:r w:rsidRPr="00A73A5D">
        <w:rPr>
          <w:rFonts w:ascii="Times New Roman" w:eastAsia="Calibri" w:hAnsi="Times New Roman" w:cs="Times New Roman"/>
        </w:rPr>
        <w:t>r</w:t>
      </w:r>
      <w:r w:rsidRPr="00A73A5D">
        <w:rPr>
          <w:rFonts w:ascii="Times New Roman" w:eastAsia="Calibri" w:hAnsi="Times New Roman" w:cs="Times New Roman"/>
          <w:spacing w:val="-1"/>
        </w:rPr>
        <w:t>s</w:t>
      </w:r>
      <w:r w:rsidRPr="00A73A5D">
        <w:rPr>
          <w:rFonts w:ascii="Times New Roman" w:eastAsia="Calibri" w:hAnsi="Times New Roman" w:cs="Times New Roman"/>
        </w:rPr>
        <w:t>e</w:t>
      </w:r>
      <w:r w:rsidRPr="00A73A5D">
        <w:rPr>
          <w:rFonts w:ascii="Times New Roman" w:eastAsia="Calibri" w:hAnsi="Times New Roman" w:cs="Times New Roman"/>
          <w:spacing w:val="-6"/>
        </w:rPr>
        <w:t xml:space="preserve"> </w:t>
      </w:r>
      <w:r w:rsidRPr="00A73A5D">
        <w:rPr>
          <w:rFonts w:ascii="Times New Roman" w:eastAsia="Calibri" w:hAnsi="Times New Roman" w:cs="Times New Roman"/>
        </w:rPr>
        <w:t>i</w:t>
      </w:r>
      <w:r w:rsidRPr="00A73A5D">
        <w:rPr>
          <w:rFonts w:ascii="Times New Roman" w:eastAsia="Calibri" w:hAnsi="Times New Roman" w:cs="Times New Roman"/>
          <w:spacing w:val="1"/>
        </w:rPr>
        <w:t>n</w:t>
      </w:r>
      <w:r w:rsidRPr="00A73A5D">
        <w:rPr>
          <w:rFonts w:ascii="Times New Roman" w:eastAsia="Calibri" w:hAnsi="Times New Roman" w:cs="Times New Roman"/>
        </w:rPr>
        <w:t>ten</w:t>
      </w:r>
      <w:r w:rsidRPr="00A73A5D">
        <w:rPr>
          <w:rFonts w:ascii="Times New Roman" w:eastAsia="Calibri" w:hAnsi="Times New Roman" w:cs="Times New Roman"/>
          <w:spacing w:val="1"/>
        </w:rPr>
        <w:t>d</w:t>
      </w:r>
      <w:r w:rsidRPr="00A73A5D">
        <w:rPr>
          <w:rFonts w:ascii="Times New Roman" w:eastAsia="Calibri" w:hAnsi="Times New Roman" w:cs="Times New Roman"/>
        </w:rPr>
        <w:t>s</w:t>
      </w:r>
      <w:r w:rsidRPr="00A73A5D">
        <w:rPr>
          <w:rFonts w:ascii="Times New Roman" w:eastAsia="Calibri" w:hAnsi="Times New Roman" w:cs="Times New Roman"/>
          <w:spacing w:val="-7"/>
        </w:rPr>
        <w:t xml:space="preserve"> </w:t>
      </w:r>
      <w:r w:rsidRPr="00A73A5D">
        <w:rPr>
          <w:rFonts w:ascii="Times New Roman" w:eastAsia="Calibri" w:hAnsi="Times New Roman" w:cs="Times New Roman"/>
          <w:spacing w:val="1"/>
        </w:rPr>
        <w:t>t</w:t>
      </w:r>
      <w:r w:rsidRPr="00A73A5D">
        <w:rPr>
          <w:rFonts w:ascii="Times New Roman" w:eastAsia="Calibri" w:hAnsi="Times New Roman" w:cs="Times New Roman"/>
        </w:rPr>
        <w:t>o</w:t>
      </w:r>
      <w:r w:rsidRPr="00A73A5D">
        <w:rPr>
          <w:rFonts w:ascii="Times New Roman" w:eastAsia="Calibri" w:hAnsi="Times New Roman" w:cs="Times New Roman"/>
          <w:spacing w:val="-2"/>
        </w:rPr>
        <w:t xml:space="preserve"> </w:t>
      </w:r>
      <w:r w:rsidRPr="00A73A5D">
        <w:rPr>
          <w:rFonts w:ascii="Times New Roman" w:eastAsia="Calibri" w:hAnsi="Times New Roman" w:cs="Times New Roman"/>
        </w:rPr>
        <w:t>i</w:t>
      </w:r>
      <w:r w:rsidRPr="00A73A5D">
        <w:rPr>
          <w:rFonts w:ascii="Times New Roman" w:eastAsia="Calibri" w:hAnsi="Times New Roman" w:cs="Times New Roman"/>
          <w:spacing w:val="1"/>
        </w:rPr>
        <w:t>n</w:t>
      </w:r>
      <w:r w:rsidRPr="00A73A5D">
        <w:rPr>
          <w:rFonts w:ascii="Times New Roman" w:eastAsia="Calibri" w:hAnsi="Times New Roman" w:cs="Times New Roman"/>
        </w:rPr>
        <w:t>tr</w:t>
      </w:r>
      <w:r w:rsidRPr="00A73A5D">
        <w:rPr>
          <w:rFonts w:ascii="Times New Roman" w:eastAsia="Calibri" w:hAnsi="Times New Roman" w:cs="Times New Roman"/>
          <w:spacing w:val="1"/>
        </w:rPr>
        <w:t>odu</w:t>
      </w:r>
      <w:r w:rsidRPr="00A73A5D">
        <w:rPr>
          <w:rFonts w:ascii="Times New Roman" w:eastAsia="Calibri" w:hAnsi="Times New Roman" w:cs="Times New Roman"/>
        </w:rPr>
        <w:t>ce</w:t>
      </w:r>
      <w:r w:rsidRPr="00A73A5D">
        <w:rPr>
          <w:rFonts w:ascii="Times New Roman" w:eastAsia="Calibri" w:hAnsi="Times New Roman" w:cs="Times New Roman"/>
          <w:spacing w:val="-9"/>
        </w:rPr>
        <w:t xml:space="preserve"> </w:t>
      </w:r>
      <w:r w:rsidRPr="00A73A5D">
        <w:rPr>
          <w:rFonts w:ascii="Times New Roman" w:eastAsia="Calibri" w:hAnsi="Times New Roman" w:cs="Times New Roman"/>
          <w:spacing w:val="3"/>
        </w:rPr>
        <w:t>t</w:t>
      </w:r>
      <w:r w:rsidRPr="00A73A5D">
        <w:rPr>
          <w:rFonts w:ascii="Times New Roman" w:eastAsia="Calibri" w:hAnsi="Times New Roman" w:cs="Times New Roman"/>
          <w:spacing w:val="1"/>
        </w:rPr>
        <w:t>h</w:t>
      </w:r>
      <w:r w:rsidRPr="00A73A5D">
        <w:rPr>
          <w:rFonts w:ascii="Times New Roman" w:eastAsia="Calibri" w:hAnsi="Times New Roman" w:cs="Times New Roman"/>
        </w:rPr>
        <w:t>e</w:t>
      </w:r>
      <w:r w:rsidRPr="00A73A5D">
        <w:rPr>
          <w:rFonts w:ascii="Times New Roman" w:eastAsia="Calibri" w:hAnsi="Times New Roman" w:cs="Times New Roman"/>
          <w:spacing w:val="-4"/>
        </w:rPr>
        <w:t xml:space="preserve"> </w:t>
      </w:r>
      <w:r w:rsidRPr="00A73A5D">
        <w:rPr>
          <w:rFonts w:ascii="Times New Roman" w:eastAsia="Calibri" w:hAnsi="Times New Roman" w:cs="Times New Roman"/>
        </w:rPr>
        <w:t>st</w:t>
      </w:r>
      <w:r w:rsidRPr="00A73A5D">
        <w:rPr>
          <w:rFonts w:ascii="Times New Roman" w:eastAsia="Calibri" w:hAnsi="Times New Roman" w:cs="Times New Roman"/>
          <w:spacing w:val="1"/>
        </w:rPr>
        <w:t>ud</w:t>
      </w:r>
      <w:r w:rsidRPr="00A73A5D">
        <w:rPr>
          <w:rFonts w:ascii="Times New Roman" w:eastAsia="Calibri" w:hAnsi="Times New Roman" w:cs="Times New Roman"/>
          <w:spacing w:val="-1"/>
        </w:rPr>
        <w:t>e</w:t>
      </w:r>
      <w:r w:rsidRPr="00A73A5D">
        <w:rPr>
          <w:rFonts w:ascii="Times New Roman" w:eastAsia="Calibri" w:hAnsi="Times New Roman" w:cs="Times New Roman"/>
          <w:spacing w:val="1"/>
        </w:rPr>
        <w:t>n</w:t>
      </w:r>
      <w:r w:rsidRPr="00A73A5D">
        <w:rPr>
          <w:rFonts w:ascii="Times New Roman" w:eastAsia="Calibri" w:hAnsi="Times New Roman" w:cs="Times New Roman"/>
        </w:rPr>
        <w:t>t</w:t>
      </w:r>
      <w:r w:rsidRPr="00A73A5D">
        <w:rPr>
          <w:rFonts w:ascii="Times New Roman" w:eastAsia="Calibri" w:hAnsi="Times New Roman" w:cs="Times New Roman"/>
          <w:spacing w:val="-5"/>
        </w:rPr>
        <w:t xml:space="preserve"> </w:t>
      </w:r>
      <w:r w:rsidRPr="00A73A5D">
        <w:rPr>
          <w:rFonts w:ascii="Times New Roman" w:eastAsia="Calibri" w:hAnsi="Times New Roman" w:cs="Times New Roman"/>
        </w:rPr>
        <w:t>to</w:t>
      </w:r>
      <w:r w:rsidRPr="00A73A5D">
        <w:rPr>
          <w:rFonts w:ascii="Times New Roman" w:eastAsia="Calibri" w:hAnsi="Times New Roman" w:cs="Times New Roman"/>
          <w:spacing w:val="-1"/>
        </w:rPr>
        <w:t xml:space="preserve"> </w:t>
      </w:r>
      <w:r w:rsidRPr="00A73A5D">
        <w:rPr>
          <w:rFonts w:ascii="Times New Roman" w:eastAsia="Calibri" w:hAnsi="Times New Roman" w:cs="Times New Roman"/>
          <w:spacing w:val="1"/>
        </w:rPr>
        <w:t>the principles of visual design as applied to scenic, lighting and costume design for the theatre</w:t>
      </w:r>
      <w:r w:rsidRPr="00A73A5D">
        <w:rPr>
          <w:rFonts w:ascii="Times New Roman" w:eastAsia="Calibri" w:hAnsi="Times New Roman" w:cs="Times New Roman"/>
        </w:rPr>
        <w:t>. (</w:t>
      </w:r>
      <w:r w:rsidRPr="00A73A5D">
        <w:rPr>
          <w:rFonts w:ascii="Times New Roman" w:eastAsia="Calibri" w:hAnsi="Times New Roman" w:cs="Times New Roman"/>
          <w:b/>
          <w:bCs/>
        </w:rPr>
        <w:t>H) Erin Hopwood.  MWF 10:00-10:50AM, WAC Buck Hall 102.</w:t>
      </w:r>
    </w:p>
    <w:p w14:paraId="0083862C" w14:textId="77777777" w:rsidR="00075A08" w:rsidRPr="00A73A5D" w:rsidRDefault="00075A08" w:rsidP="00075A08">
      <w:pPr>
        <w:rPr>
          <w:rFonts w:ascii="Times New Roman" w:hAnsi="Times New Roman" w:cs="Times New Roman"/>
          <w:sz w:val="18"/>
          <w:szCs w:val="18"/>
        </w:rPr>
      </w:pPr>
    </w:p>
    <w:p w14:paraId="46C5F473" w14:textId="114A0F63" w:rsidR="00075A08" w:rsidRPr="00A73A5D" w:rsidRDefault="00075A08" w:rsidP="00A73A5D">
      <w:pPr>
        <w:autoSpaceDE w:val="0"/>
        <w:autoSpaceDN w:val="0"/>
        <w:adjustRightInd w:val="0"/>
        <w:rPr>
          <w:rFonts w:ascii="Times New Roman" w:hAnsi="Times New Roman" w:cs="Times New Roman"/>
          <w:b/>
          <w:bCs/>
        </w:rPr>
      </w:pPr>
      <w:r w:rsidRPr="00A73A5D">
        <w:rPr>
          <w:rFonts w:ascii="Times New Roman" w:hAnsi="Times New Roman" w:cs="Times New Roman"/>
          <w:b/>
          <w:bCs/>
        </w:rPr>
        <w:t>THTR 230 Acting II: Violence and Intimacy</w:t>
      </w:r>
      <w:r w:rsidRPr="00A73A5D">
        <w:rPr>
          <w:rFonts w:ascii="Times New Roman" w:hAnsi="Times New Roman" w:cs="Times New Roman"/>
          <w:b/>
          <w:bCs/>
        </w:rPr>
        <w:br/>
      </w:r>
      <w:r w:rsidRPr="00A73A5D">
        <w:rPr>
          <w:rFonts w:ascii="Times New Roman" w:hAnsi="Times New Roman" w:cs="Times New Roman"/>
          <w:color w:val="222222"/>
        </w:rPr>
        <w:t>This workshop course extends beyond basic acting and improvisation training to offer a more in depth, intermediate level study of the craft of acting. Students will utilize exercises, and detailed script analysis as they build and develop characters. Students will learn the protocols of safety and consent while working on scenes that involve intimacy and/or stage violence. In this course, students will perform in a range of scenes and monologues, including works drawn from the early Modernist plays of Ibsen, Strindberg and Chekov. Class projects will include performances of scenes and monologues;  rehearsals of performance projects both inside and outside of class; attendance at a variety of performances and research and analytical papers and presentations.</w:t>
      </w:r>
      <w:r w:rsidR="00A73A5D">
        <w:rPr>
          <w:rFonts w:ascii="Times New Roman" w:hAnsi="Times New Roman" w:cs="Times New Roman"/>
          <w:color w:val="222222"/>
        </w:rPr>
        <w:t xml:space="preserve"> </w:t>
      </w:r>
      <w:r w:rsidRPr="00A73A5D">
        <w:rPr>
          <w:b/>
        </w:rPr>
        <w:t>Prerequisite: Theater 130 or permission of the instructor. (H)  Brad Lemons.  TR 11:00AM-12:15PM, WAC 248 Studio Theater.</w:t>
      </w:r>
    </w:p>
    <w:p w14:paraId="333FB81E" w14:textId="77777777" w:rsidR="00075A08" w:rsidRPr="00A73A5D" w:rsidRDefault="00075A08" w:rsidP="00075A08">
      <w:pPr>
        <w:autoSpaceDE w:val="0"/>
        <w:autoSpaceDN w:val="0"/>
        <w:adjustRightInd w:val="0"/>
        <w:rPr>
          <w:rFonts w:ascii="Times New Roman" w:hAnsi="Times New Roman" w:cs="Times New Roman"/>
          <w:sz w:val="18"/>
          <w:szCs w:val="18"/>
        </w:rPr>
      </w:pPr>
    </w:p>
    <w:p w14:paraId="2E8736A8" w14:textId="77777777" w:rsidR="00075A08" w:rsidRPr="00A73A5D" w:rsidRDefault="00075A08" w:rsidP="00075A08">
      <w:pPr>
        <w:autoSpaceDE w:val="0"/>
        <w:autoSpaceDN w:val="0"/>
        <w:adjustRightInd w:val="0"/>
        <w:rPr>
          <w:rFonts w:ascii="Times New Roman" w:hAnsi="Times New Roman" w:cs="Times New Roman"/>
          <w:b/>
          <w:bCs/>
          <w:color w:val="000000"/>
        </w:rPr>
      </w:pPr>
      <w:r w:rsidRPr="00A73A5D">
        <w:rPr>
          <w:rFonts w:ascii="Times New Roman" w:hAnsi="Times New Roman" w:cs="Times New Roman"/>
          <w:b/>
          <w:bCs/>
          <w:color w:val="000000"/>
        </w:rPr>
        <w:t>THTR 270: Topics: Arts Management</w:t>
      </w:r>
    </w:p>
    <w:p w14:paraId="1448AA1E" w14:textId="77777777" w:rsidR="00075A08" w:rsidRPr="00A73A5D" w:rsidRDefault="00075A08" w:rsidP="00075A08">
      <w:pPr>
        <w:rPr>
          <w:rFonts w:ascii="Times New Roman" w:eastAsia="Times New Roman" w:hAnsi="Times New Roman" w:cs="Times New Roman"/>
        </w:rPr>
      </w:pPr>
      <w:r w:rsidRPr="00A73A5D">
        <w:rPr>
          <w:rFonts w:ascii="Times New Roman" w:eastAsia="Times New Roman" w:hAnsi="Times New Roman" w:cs="Times New Roman"/>
          <w:color w:val="000000"/>
          <w:shd w:val="clear" w:color="auto" w:fill="FFFFFF"/>
        </w:rPr>
        <w:t>Careers in arts management exist at the intersection of business and the arts where creativity and pragmatism combine to support the artists and art that invigorate our community and lives. Throughout the semester we will examine the structure of arts organizations, the people who staff them, and how they fit within the broader cultural, political, and economic world</w:t>
      </w:r>
      <w:r w:rsidRPr="00A73A5D">
        <w:rPr>
          <w:rFonts w:ascii="Times New Roman" w:hAnsi="Times New Roman" w:cs="Times New Roman"/>
          <w:b/>
          <w:bCs/>
          <w:color w:val="000000"/>
        </w:rPr>
        <w:t>.  (H)</w:t>
      </w:r>
      <w:r w:rsidRPr="00A73A5D">
        <w:rPr>
          <w:rFonts w:ascii="Times New Roman" w:hAnsi="Times New Roman" w:cs="Times New Roman"/>
          <w:color w:val="000000"/>
        </w:rPr>
        <w:t xml:space="preserve"> </w:t>
      </w:r>
      <w:r w:rsidRPr="00A73A5D">
        <w:rPr>
          <w:rFonts w:ascii="Times New Roman" w:hAnsi="Times New Roman" w:cs="Times New Roman"/>
          <w:b/>
          <w:bCs/>
          <w:color w:val="000000"/>
        </w:rPr>
        <w:t xml:space="preserve"> Alex Owens.  TR 9:30-10:45AM, WAC Buck Hall 102.</w:t>
      </w:r>
    </w:p>
    <w:p w14:paraId="42B307A2" w14:textId="77777777" w:rsidR="00075A08" w:rsidRPr="00A73A5D" w:rsidRDefault="00075A08" w:rsidP="00075A08">
      <w:pPr>
        <w:autoSpaceDE w:val="0"/>
        <w:autoSpaceDN w:val="0"/>
        <w:adjustRightInd w:val="0"/>
        <w:rPr>
          <w:rFonts w:ascii="Times New Roman" w:hAnsi="Times New Roman" w:cs="Times New Roman"/>
          <w:sz w:val="18"/>
          <w:szCs w:val="18"/>
        </w:rPr>
      </w:pPr>
    </w:p>
    <w:p w14:paraId="6938974F" w14:textId="77777777" w:rsidR="00075A08" w:rsidRPr="00A73A5D" w:rsidRDefault="00075A08" w:rsidP="00075A08">
      <w:pPr>
        <w:rPr>
          <w:rFonts w:ascii="Times New Roman" w:hAnsi="Times New Roman" w:cs="Times New Roman"/>
          <w:b/>
          <w:bCs/>
        </w:rPr>
      </w:pPr>
      <w:r w:rsidRPr="00A73A5D">
        <w:rPr>
          <w:rFonts w:ascii="Times New Roman" w:hAnsi="Times New Roman" w:cs="Times New Roman"/>
          <w:b/>
          <w:bCs/>
        </w:rPr>
        <w:t>THTR 280   Speaking Power</w:t>
      </w:r>
      <w:r w:rsidRPr="00A73A5D">
        <w:rPr>
          <w:rFonts w:ascii="Times New Roman" w:hAnsi="Times New Roman" w:cs="Times New Roman"/>
          <w:b/>
          <w:bCs/>
        </w:rPr>
        <w:tab/>
      </w:r>
    </w:p>
    <w:p w14:paraId="3B119A26" w14:textId="77777777" w:rsidR="00075A08" w:rsidRPr="00A73A5D" w:rsidRDefault="00075A08" w:rsidP="00075A08">
      <w:pPr>
        <w:rPr>
          <w:rFonts w:ascii="Times New Roman" w:hAnsi="Times New Roman" w:cs="Times New Roman"/>
        </w:rPr>
      </w:pPr>
      <w:r w:rsidRPr="00A73A5D">
        <w:rPr>
          <w:rFonts w:ascii="Times New Roman" w:hAnsi="Times New Roman" w:cs="Times New Roman"/>
        </w:rPr>
        <w:t>Intending to be a lawyer?  Public Relations in your future? Need to master the arts of persuasion?  Feeling unconfident while speaking in public?  Planning on any career in business that requires speaking with authority?  You’ll need to become proficient at rhetorical technique. This course will focus on effective speaking strategies for life and for professions, including: analyzing effective speeches; writing and delivering persuasive rhetoric; building confidence and authority; mastering argument techniques; fostering “presence” for public performances; and channeling anxiety to build focus</w:t>
      </w:r>
      <w:r w:rsidRPr="00A73A5D">
        <w:rPr>
          <w:rFonts w:ascii="Times New Roman" w:hAnsi="Times New Roman" w:cs="Times New Roman"/>
          <w:b/>
          <w:bCs/>
        </w:rPr>
        <w:t>. (H, V, W)  No pre-requisites.  Kathleen Swann-Fisher.  MWF 1:10-2:00PM (01), 2:10-3:00PM (02), OECHSL 211</w:t>
      </w:r>
    </w:p>
    <w:p w14:paraId="2D538596" w14:textId="77777777" w:rsidR="00075A08" w:rsidRPr="00A73A5D" w:rsidRDefault="00075A08" w:rsidP="00075A08">
      <w:pPr>
        <w:autoSpaceDE w:val="0"/>
        <w:autoSpaceDN w:val="0"/>
        <w:adjustRightInd w:val="0"/>
        <w:rPr>
          <w:rFonts w:ascii="Times New Roman" w:hAnsi="Times New Roman" w:cs="Times New Roman"/>
          <w:sz w:val="18"/>
          <w:szCs w:val="18"/>
        </w:rPr>
      </w:pPr>
    </w:p>
    <w:p w14:paraId="7838A6E7" w14:textId="77777777" w:rsidR="00075A08" w:rsidRPr="00A73A5D" w:rsidRDefault="00075A08" w:rsidP="00075A08">
      <w:pPr>
        <w:autoSpaceDE w:val="0"/>
        <w:autoSpaceDN w:val="0"/>
        <w:adjustRightInd w:val="0"/>
        <w:rPr>
          <w:rFonts w:ascii="Times New Roman" w:hAnsi="Times New Roman" w:cs="Times New Roman"/>
          <w:b/>
          <w:bCs/>
          <w:color w:val="000000"/>
        </w:rPr>
      </w:pPr>
      <w:r w:rsidRPr="00A73A5D">
        <w:rPr>
          <w:rFonts w:ascii="Times New Roman" w:hAnsi="Times New Roman" w:cs="Times New Roman"/>
          <w:b/>
          <w:bCs/>
          <w:color w:val="000000"/>
        </w:rPr>
        <w:t xml:space="preserve">THTR 369   Theater Artists in Focus: Irish Drama     </w:t>
      </w:r>
    </w:p>
    <w:p w14:paraId="3067DCD6" w14:textId="7F6BBB64" w:rsidR="00075A08" w:rsidRPr="00A73A5D" w:rsidRDefault="00A73A5D" w:rsidP="00075A08">
      <w:pPr>
        <w:rPr>
          <w:rFonts w:ascii="Times New Roman" w:eastAsia="Times New Roman" w:hAnsi="Times New Roman" w:cs="Times New Roman"/>
          <w:b/>
          <w:bCs/>
          <w:color w:val="000000"/>
          <w:shd w:val="clear" w:color="auto" w:fill="FFFFFF"/>
        </w:rPr>
      </w:pPr>
      <w:r w:rsidRPr="006B257E">
        <w:rPr>
          <w:rFonts w:ascii="Times New Roman" w:hAnsi="Times New Roman" w:cs="Times New Roman"/>
          <w:color w:val="000000" w:themeColor="text1"/>
        </w:rPr>
        <w:t>Read and watch performances of plays by Samuel Beckett, Sean O’Casey, Brian Friel, Tom Murphy, Frank McGuinness, Martin McDonagh and other Irish dramatists who have shaped twentieth and twenty-first century drama.</w:t>
      </w:r>
      <w:r w:rsidR="00075A08" w:rsidRPr="00A73A5D">
        <w:rPr>
          <w:rFonts w:ascii="Times New Roman" w:eastAsia="Times New Roman" w:hAnsi="Times New Roman" w:cs="Times New Roman"/>
          <w:color w:val="000000"/>
          <w:shd w:val="clear" w:color="auto" w:fill="FFFFFF"/>
        </w:rPr>
        <w:t xml:space="preserve"> </w:t>
      </w:r>
      <w:r w:rsidR="00075A08" w:rsidRPr="00A73A5D">
        <w:rPr>
          <w:rFonts w:ascii="Times New Roman" w:eastAsia="Times New Roman" w:hAnsi="Times New Roman" w:cs="Times New Roman"/>
          <w:b/>
          <w:bCs/>
          <w:color w:val="000000"/>
          <w:shd w:val="clear" w:color="auto" w:fill="FFFFFF"/>
        </w:rPr>
        <w:t>(W)  Michael O’Neill.  TR 1:15-2:30PM, FC Limburg Theater</w:t>
      </w:r>
    </w:p>
    <w:p w14:paraId="76C75263" w14:textId="77777777" w:rsidR="00075A08" w:rsidRPr="00A73A5D" w:rsidRDefault="00075A08" w:rsidP="00075A08">
      <w:pPr>
        <w:rPr>
          <w:rFonts w:ascii="Times New Roman" w:eastAsia="Times New Roman" w:hAnsi="Times New Roman" w:cs="Times New Roman"/>
          <w:color w:val="000000"/>
          <w:sz w:val="18"/>
          <w:szCs w:val="18"/>
          <w:shd w:val="clear" w:color="auto" w:fill="FFFFFF"/>
        </w:rPr>
      </w:pPr>
    </w:p>
    <w:p w14:paraId="57B090BB" w14:textId="58B17563" w:rsidR="00075A08" w:rsidRPr="00A73A5D" w:rsidRDefault="00075A08" w:rsidP="00075A08">
      <w:pPr>
        <w:rPr>
          <w:rFonts w:ascii="Times New Roman" w:eastAsia="Times New Roman" w:hAnsi="Times New Roman" w:cs="Times New Roman"/>
          <w:b/>
          <w:bCs/>
        </w:rPr>
      </w:pPr>
      <w:r w:rsidRPr="00A73A5D">
        <w:rPr>
          <w:rFonts w:ascii="Times New Roman" w:eastAsia="Times New Roman" w:hAnsi="Times New Roman" w:cs="Times New Roman"/>
          <w:b/>
          <w:bCs/>
        </w:rPr>
        <w:t>THTR 372   Internship</w:t>
      </w:r>
      <w:r w:rsidRPr="00A73A5D">
        <w:rPr>
          <w:rFonts w:ascii="Times New Roman" w:eastAsia="Times New Roman" w:hAnsi="Times New Roman" w:cs="Times New Roman"/>
          <w:b/>
          <w:bCs/>
        </w:rPr>
        <w:tab/>
      </w:r>
      <w:r w:rsidRPr="00A73A5D">
        <w:rPr>
          <w:rFonts w:ascii="Times New Roman" w:eastAsia="Times New Roman" w:hAnsi="Times New Roman" w:cs="Times New Roman"/>
          <w:b/>
          <w:bCs/>
        </w:rPr>
        <w:tab/>
      </w:r>
      <w:r w:rsidR="00494A81">
        <w:rPr>
          <w:rFonts w:ascii="Times New Roman" w:eastAsia="Times New Roman" w:hAnsi="Times New Roman" w:cs="Times New Roman"/>
          <w:b/>
          <w:bCs/>
        </w:rPr>
        <w:tab/>
      </w:r>
      <w:r w:rsidRPr="00A73A5D">
        <w:rPr>
          <w:rFonts w:ascii="Times New Roman" w:eastAsia="Times New Roman" w:hAnsi="Times New Roman" w:cs="Times New Roman"/>
        </w:rPr>
        <w:t>Instructor Signature</w:t>
      </w:r>
      <w:r w:rsidR="00A73A5D">
        <w:rPr>
          <w:rFonts w:ascii="Times New Roman" w:eastAsia="Times New Roman" w:hAnsi="Times New Roman" w:cs="Times New Roman"/>
        </w:rPr>
        <w:tab/>
      </w:r>
      <w:r w:rsidR="00A73A5D">
        <w:rPr>
          <w:rFonts w:ascii="Times New Roman" w:eastAsia="Times New Roman" w:hAnsi="Times New Roman" w:cs="Times New Roman"/>
        </w:rPr>
        <w:tab/>
      </w:r>
      <w:r w:rsidR="00A73A5D">
        <w:rPr>
          <w:rFonts w:ascii="Times New Roman" w:eastAsia="Times New Roman" w:hAnsi="Times New Roman" w:cs="Times New Roman"/>
        </w:rPr>
        <w:tab/>
      </w:r>
      <w:r w:rsidR="00A73A5D" w:rsidRPr="00A73A5D">
        <w:rPr>
          <w:rFonts w:ascii="Times New Roman" w:eastAsia="Times New Roman" w:hAnsi="Times New Roman" w:cs="Times New Roman"/>
          <w:b/>
          <w:bCs/>
        </w:rPr>
        <w:t>THTR 400 Senior Project</w:t>
      </w:r>
      <w:r w:rsidR="00A73A5D">
        <w:rPr>
          <w:rFonts w:ascii="Times New Roman" w:eastAsia="Times New Roman" w:hAnsi="Times New Roman" w:cs="Times New Roman"/>
        </w:rPr>
        <w:tab/>
      </w:r>
      <w:r w:rsidR="00A73A5D">
        <w:rPr>
          <w:rFonts w:ascii="Times New Roman" w:eastAsia="Times New Roman" w:hAnsi="Times New Roman" w:cs="Times New Roman"/>
        </w:rPr>
        <w:tab/>
        <w:t>Dept. Head Signature</w:t>
      </w:r>
    </w:p>
    <w:p w14:paraId="2BAD3E03" w14:textId="45B10273" w:rsidR="00075A08" w:rsidRPr="00A73A5D" w:rsidRDefault="00075A08" w:rsidP="00075A08">
      <w:pPr>
        <w:rPr>
          <w:rFonts w:ascii="Times New Roman" w:eastAsia="Times New Roman" w:hAnsi="Times New Roman" w:cs="Times New Roman"/>
        </w:rPr>
      </w:pPr>
      <w:r w:rsidRPr="00A73A5D">
        <w:rPr>
          <w:rFonts w:ascii="Times New Roman" w:eastAsia="Times New Roman" w:hAnsi="Times New Roman" w:cs="Times New Roman"/>
          <w:b/>
          <w:bCs/>
        </w:rPr>
        <w:t>THTR 390   Independent Study</w:t>
      </w:r>
      <w:r w:rsidRPr="00A73A5D">
        <w:rPr>
          <w:rFonts w:ascii="Times New Roman" w:eastAsia="Times New Roman" w:hAnsi="Times New Roman" w:cs="Times New Roman"/>
        </w:rPr>
        <w:tab/>
      </w:r>
      <w:r w:rsidRPr="00A73A5D">
        <w:rPr>
          <w:rFonts w:ascii="Times New Roman" w:eastAsia="Times New Roman" w:hAnsi="Times New Roman" w:cs="Times New Roman"/>
        </w:rPr>
        <w:tab/>
        <w:t>Instructor Signature</w:t>
      </w:r>
      <w:r w:rsidR="00A73A5D">
        <w:rPr>
          <w:rFonts w:ascii="Times New Roman" w:eastAsia="Times New Roman" w:hAnsi="Times New Roman" w:cs="Times New Roman"/>
        </w:rPr>
        <w:tab/>
      </w:r>
      <w:r w:rsidR="00A73A5D">
        <w:rPr>
          <w:rFonts w:ascii="Times New Roman" w:eastAsia="Times New Roman" w:hAnsi="Times New Roman" w:cs="Times New Roman"/>
        </w:rPr>
        <w:tab/>
      </w:r>
      <w:r w:rsidR="00A73A5D">
        <w:rPr>
          <w:rFonts w:ascii="Times New Roman" w:eastAsia="Times New Roman" w:hAnsi="Times New Roman" w:cs="Times New Roman"/>
        </w:rPr>
        <w:tab/>
      </w:r>
      <w:r w:rsidR="00A73A5D" w:rsidRPr="00A73A5D">
        <w:rPr>
          <w:rFonts w:ascii="Times New Roman" w:eastAsia="Times New Roman" w:hAnsi="Times New Roman" w:cs="Times New Roman"/>
          <w:b/>
          <w:bCs/>
        </w:rPr>
        <w:t>THTR 495 Thesis</w:t>
      </w:r>
      <w:r w:rsidR="00A73A5D">
        <w:rPr>
          <w:rFonts w:ascii="Times New Roman" w:eastAsia="Times New Roman" w:hAnsi="Times New Roman" w:cs="Times New Roman"/>
        </w:rPr>
        <w:tab/>
      </w:r>
      <w:r w:rsidR="00A73A5D">
        <w:rPr>
          <w:rFonts w:ascii="Times New Roman" w:eastAsia="Times New Roman" w:hAnsi="Times New Roman" w:cs="Times New Roman"/>
        </w:rPr>
        <w:tab/>
      </w:r>
      <w:r w:rsidR="00A73A5D">
        <w:rPr>
          <w:rFonts w:ascii="Times New Roman" w:eastAsia="Times New Roman" w:hAnsi="Times New Roman" w:cs="Times New Roman"/>
        </w:rPr>
        <w:tab/>
        <w:t>Dept. Head Signature</w:t>
      </w:r>
    </w:p>
    <w:p w14:paraId="32688C22" w14:textId="6FD4D203" w:rsidR="00A73A5D" w:rsidRPr="00A73A5D" w:rsidRDefault="00A73A5D">
      <w:pPr>
        <w:rPr>
          <w:rFonts w:ascii="Times New Roman" w:eastAsia="Times New Roman" w:hAnsi="Times New Roman" w:cs="Times New Roman"/>
          <w:sz w:val="16"/>
          <w:szCs w:val="16"/>
        </w:rPr>
      </w:pPr>
    </w:p>
    <w:p w14:paraId="6B738154" w14:textId="025F5F0F" w:rsidR="00A73A5D" w:rsidRDefault="00A73A5D" w:rsidP="00A73A5D">
      <w:pPr>
        <w:rPr>
          <w:rFonts w:ascii="Times New Roman" w:eastAsia="Times New Roman" w:hAnsi="Times New Roman" w:cs="Times New Roman"/>
          <w:b/>
          <w:bCs/>
          <w:color w:val="222222"/>
          <w:shd w:val="clear" w:color="auto" w:fill="FFFFFF"/>
        </w:rPr>
      </w:pPr>
      <w:r w:rsidRPr="00301207">
        <w:rPr>
          <w:rFonts w:ascii="Times New Roman" w:eastAsia="Times New Roman" w:hAnsi="Times New Roman" w:cs="Times New Roman"/>
          <w:b/>
          <w:bCs/>
          <w:color w:val="222222"/>
          <w:shd w:val="clear" w:color="auto" w:fill="FFFFFF"/>
        </w:rPr>
        <w:t>MUS 272/372: </w:t>
      </w:r>
      <w:r w:rsidRPr="00301207">
        <w:rPr>
          <w:rFonts w:ascii="Times New Roman" w:eastAsia="Times New Roman" w:hAnsi="Times New Roman" w:cs="Times New Roman"/>
          <w:color w:val="222222"/>
          <w:shd w:val="clear" w:color="auto" w:fill="FFFFFF"/>
        </w:rPr>
        <w:t> "Experiencing Opera:  Gilbert and Sullivan":  An introduction to the comic operas of W.S. Gilbert and Sir Arthur Sullivan.  Enrollees will read the librettos and discuss the themes of a select number of the operas and prepare select scenes for performance:  acting, singing, dancing, stage management, </w:t>
      </w:r>
      <w:r w:rsidRPr="00301207">
        <w:rPr>
          <w:rFonts w:ascii="Times New Roman" w:eastAsia="Times New Roman" w:hAnsi="Times New Roman" w:cs="Times New Roman"/>
          <w:i/>
          <w:iCs/>
          <w:color w:val="222222"/>
          <w:shd w:val="clear" w:color="auto" w:fill="FFFFFF"/>
        </w:rPr>
        <w:t>etc</w:t>
      </w:r>
      <w:r w:rsidRPr="00301207">
        <w:rPr>
          <w:rFonts w:ascii="Times New Roman" w:eastAsia="Times New Roman" w:hAnsi="Times New Roman" w:cs="Times New Roman"/>
          <w:color w:val="222222"/>
          <w:shd w:val="clear" w:color="auto" w:fill="FFFFFF"/>
        </w:rPr>
        <w:t>.  (</w:t>
      </w:r>
      <w:r w:rsidRPr="00301207">
        <w:rPr>
          <w:rFonts w:ascii="Times New Roman" w:eastAsia="Times New Roman" w:hAnsi="Times New Roman" w:cs="Times New Roman"/>
          <w:b/>
          <w:bCs/>
          <w:color w:val="222222"/>
          <w:shd w:val="clear" w:color="auto" w:fill="FFFFFF"/>
        </w:rPr>
        <w:t>H, GM2)  Pre-req: none</w:t>
      </w:r>
    </w:p>
    <w:p w14:paraId="1FCE82D1" w14:textId="507D4087" w:rsidR="00A73A5D" w:rsidRPr="00A73A5D" w:rsidRDefault="00A73A5D" w:rsidP="00A73A5D">
      <w:pPr>
        <w:rPr>
          <w:rFonts w:ascii="Times New Roman" w:eastAsia="Times New Roman" w:hAnsi="Times New Roman" w:cs="Times New Roman"/>
          <w:b/>
          <w:bCs/>
          <w:color w:val="222222"/>
          <w:sz w:val="16"/>
          <w:szCs w:val="16"/>
          <w:shd w:val="clear" w:color="auto" w:fill="FFFFFF"/>
        </w:rPr>
      </w:pPr>
    </w:p>
    <w:p w14:paraId="5AAE824F" w14:textId="77777777" w:rsidR="00D93C60" w:rsidRPr="00D93C60" w:rsidRDefault="00D93C60" w:rsidP="00A73A5D">
      <w:pPr>
        <w:rPr>
          <w:rFonts w:ascii="Times New Roman" w:eastAsia="Times New Roman" w:hAnsi="Times New Roman" w:cs="Times New Roman"/>
          <w:sz w:val="18"/>
          <w:szCs w:val="18"/>
        </w:rPr>
      </w:pPr>
    </w:p>
    <w:p w14:paraId="3A07E721" w14:textId="664CA343" w:rsidR="00A73A5D" w:rsidRPr="00D93C60" w:rsidRDefault="00A73A5D" w:rsidP="00A73A5D">
      <w:pPr>
        <w:rPr>
          <w:rFonts w:ascii="Times New Roman" w:eastAsia="Times New Roman" w:hAnsi="Times New Roman" w:cs="Times New Roman"/>
        </w:rPr>
      </w:pPr>
      <w:r w:rsidRPr="00301207">
        <w:rPr>
          <w:rFonts w:ascii="Times New Roman" w:eastAsia="Times New Roman" w:hAnsi="Times New Roman" w:cs="Times New Roman"/>
        </w:rPr>
        <w:t>For those interested in developing a minor that focuses on Arts Management, the new Organizational</w:t>
      </w:r>
      <w:r w:rsidR="00D93C60">
        <w:rPr>
          <w:rFonts w:ascii="Times New Roman" w:eastAsia="Times New Roman" w:hAnsi="Times New Roman" w:cs="Times New Roman"/>
        </w:rPr>
        <w:t xml:space="preserve"> </w:t>
      </w:r>
      <w:r w:rsidRPr="00301207">
        <w:rPr>
          <w:rFonts w:ascii="Times New Roman" w:eastAsia="Times New Roman" w:hAnsi="Times New Roman" w:cs="Times New Roman"/>
        </w:rPr>
        <w:t>Studies Program will help prepare you for such a future: courses available that count toward the minor (check that you have the pre-requisites): A&amp;S 220 Who Gets What and Why; A&amp;S 231 Anthropology of Education; A&amp;S 245 Mass Communications and Society; Econ 342 Public Finance; Econ 358 Corporate Governance and Ethical Responsibility; Econ 361 Marketing Research; Econ 406: Personnel Economics; </w:t>
      </w:r>
      <w:r w:rsidRPr="00D93C60">
        <w:rPr>
          <w:rFonts w:ascii="Times New Roman" w:eastAsia="Times New Roman" w:hAnsi="Times New Roman" w:cs="Times New Roman"/>
          <w:b/>
          <w:bCs/>
        </w:rPr>
        <w:t>THTR 270 Arts Management</w:t>
      </w:r>
      <w:r w:rsidR="00D93C60" w:rsidRPr="00D93C60">
        <w:rPr>
          <w:rFonts w:ascii="Times New Roman" w:eastAsia="Times New Roman" w:hAnsi="Times New Roman" w:cs="Times New Roman"/>
          <w:b/>
          <w:bCs/>
        </w:rPr>
        <w:t>.</w:t>
      </w:r>
    </w:p>
    <w:p w14:paraId="225A6EF5" w14:textId="77777777" w:rsidR="00A73A5D" w:rsidRPr="00A73A5D" w:rsidRDefault="00A73A5D">
      <w:pPr>
        <w:rPr>
          <w:rFonts w:ascii="Times New Roman" w:eastAsia="Times New Roman" w:hAnsi="Times New Roman" w:cs="Times New Roman"/>
        </w:rPr>
      </w:pPr>
    </w:p>
    <w:sectPr w:rsidR="00A73A5D" w:rsidRPr="00A73A5D" w:rsidSect="00987D12">
      <w:pgSz w:w="15840" w:h="2448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08"/>
    <w:rsid w:val="00075A08"/>
    <w:rsid w:val="00494A81"/>
    <w:rsid w:val="005813C8"/>
    <w:rsid w:val="00593F94"/>
    <w:rsid w:val="00894BF1"/>
    <w:rsid w:val="00987D12"/>
    <w:rsid w:val="00A73A5D"/>
    <w:rsid w:val="00D9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13C6"/>
  <w14:defaultImageDpi w14:val="32767"/>
  <w15:chartTrackingRefBased/>
  <w15:docId w15:val="{5A761088-0227-2340-A995-3DBCAD71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A08"/>
    <w:pPr>
      <w:widowControl w:val="0"/>
      <w:autoSpaceDE w:val="0"/>
      <w:autoSpaceDN w:val="0"/>
      <w:adjustRightInd w:val="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2021-10-29T19:08:00Z</cp:lastPrinted>
  <dcterms:created xsi:type="dcterms:W3CDTF">2021-10-29T18:57:00Z</dcterms:created>
  <dcterms:modified xsi:type="dcterms:W3CDTF">2021-11-01T14:20:00Z</dcterms:modified>
</cp:coreProperties>
</file>